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D6DCE" w14:textId="78120C62" w:rsidR="00834A0E" w:rsidRPr="00D53D07" w:rsidRDefault="00A41C94" w:rsidP="00A41C94">
      <w:pPr>
        <w:spacing w:after="149"/>
        <w:jc w:val="center"/>
        <w:rPr>
          <w:rFonts w:ascii="Times New Roman" w:hAnsi="Times New Roman" w:cs="Times New Roman"/>
          <w:b/>
          <w:lang w:val="lt-LT"/>
        </w:rPr>
      </w:pPr>
      <w:r w:rsidRPr="00D53D07">
        <w:rPr>
          <w:rFonts w:ascii="Times New Roman" w:hAnsi="Times New Roman" w:cs="Times New Roman"/>
          <w:b/>
          <w:lang w:val="lt-LT"/>
        </w:rPr>
        <w:t xml:space="preserve"> LICENCIJŲ </w:t>
      </w:r>
      <w:r w:rsidRPr="00D53D07">
        <w:rPr>
          <w:rFonts w:ascii="Times New Roman" w:hAnsi="Times New Roman" w:cs="Times New Roman"/>
          <w:b/>
          <w:bCs/>
          <w:lang w:val="lt-LT" w:eastAsia="lt-LT"/>
        </w:rPr>
        <w:t xml:space="preserve">VERSTIS MAŽMENINE </w:t>
      </w:r>
      <w:r w:rsidR="00E247EB" w:rsidRPr="00D53D07">
        <w:rPr>
          <w:rFonts w:ascii="Times New Roman" w:hAnsi="Times New Roman" w:cs="Times New Roman"/>
          <w:b/>
          <w:bCs/>
          <w:lang w:val="lt-LT" w:eastAsia="lt-LT"/>
        </w:rPr>
        <w:t xml:space="preserve">PREKYBA ALKOHOLINIAIS GĖRIMAIS </w:t>
      </w:r>
      <w:r w:rsidR="00EF6970" w:rsidRPr="00D53D07">
        <w:rPr>
          <w:rFonts w:ascii="Times New Roman" w:hAnsi="Times New Roman" w:cs="Times New Roman"/>
          <w:b/>
          <w:color w:val="0D0D0D"/>
          <w:lang w:val="lt-LT"/>
        </w:rPr>
        <w:t>PATIKSLINIMAS</w:t>
      </w:r>
    </w:p>
    <w:tbl>
      <w:tblPr>
        <w:tblStyle w:val="Lentelstinklelis"/>
        <w:tblW w:w="9461"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5529"/>
      </w:tblGrid>
      <w:tr w:rsidR="00834A0E" w:rsidRPr="00D53D07" w14:paraId="1072CD16" w14:textId="77777777" w:rsidTr="00C51C2E">
        <w:tc>
          <w:tcPr>
            <w:tcW w:w="3932" w:type="dxa"/>
            <w:tcBorders>
              <w:top w:val="single" w:sz="4" w:space="0" w:color="auto"/>
              <w:left w:val="single" w:sz="4" w:space="0" w:color="auto"/>
              <w:bottom w:val="single" w:sz="4" w:space="0" w:color="auto"/>
              <w:right w:val="single" w:sz="4" w:space="0" w:color="auto"/>
            </w:tcBorders>
          </w:tcPr>
          <w:p w14:paraId="3B7A5845" w14:textId="77777777" w:rsidR="00834A0E" w:rsidRPr="00D53D07" w:rsidRDefault="000E51F4">
            <w:pPr>
              <w:spacing w:before="0" w:after="0"/>
              <w:jc w:val="center"/>
              <w:rPr>
                <w:lang w:val="lt-LT"/>
              </w:rPr>
            </w:pPr>
            <w:r w:rsidRPr="00D53D07">
              <w:rPr>
                <w:rFonts w:ascii="Times New Roman" w:hAnsi="Times New Roman" w:cs="Times New Roman"/>
                <w:b/>
                <w:color w:val="0D0D0D"/>
                <w:lang w:val="lt-LT"/>
              </w:rPr>
              <w:t>Pavadinimas</w:t>
            </w:r>
          </w:p>
        </w:tc>
        <w:tc>
          <w:tcPr>
            <w:tcW w:w="5529" w:type="dxa"/>
            <w:tcBorders>
              <w:top w:val="single" w:sz="4" w:space="0" w:color="auto"/>
              <w:left w:val="single" w:sz="4" w:space="0" w:color="auto"/>
              <w:bottom w:val="single" w:sz="4" w:space="0" w:color="auto"/>
              <w:right w:val="single" w:sz="4" w:space="0" w:color="auto"/>
            </w:tcBorders>
          </w:tcPr>
          <w:p w14:paraId="5F992023" w14:textId="77777777" w:rsidR="00834A0E" w:rsidRPr="00D53D07" w:rsidRDefault="000E51F4">
            <w:pPr>
              <w:spacing w:before="0" w:after="0"/>
              <w:jc w:val="center"/>
              <w:rPr>
                <w:lang w:val="lt-LT"/>
              </w:rPr>
            </w:pPr>
            <w:r w:rsidRPr="00D53D07">
              <w:rPr>
                <w:rFonts w:ascii="Times New Roman" w:hAnsi="Times New Roman" w:cs="Times New Roman"/>
                <w:b/>
                <w:color w:val="0D0D0D"/>
                <w:lang w:val="lt-LT"/>
              </w:rPr>
              <w:t>Aprašymo turinys</w:t>
            </w:r>
          </w:p>
        </w:tc>
      </w:tr>
      <w:tr w:rsidR="00834A0E" w:rsidRPr="00D53D07" w14:paraId="15519DEF" w14:textId="77777777" w:rsidTr="00C51C2E">
        <w:tc>
          <w:tcPr>
            <w:tcW w:w="3932" w:type="dxa"/>
            <w:tcBorders>
              <w:top w:val="single" w:sz="4" w:space="0" w:color="auto"/>
              <w:left w:val="single" w:sz="4" w:space="0" w:color="auto"/>
              <w:bottom w:val="single" w:sz="4" w:space="0" w:color="auto"/>
              <w:right w:val="single" w:sz="4" w:space="0" w:color="auto"/>
            </w:tcBorders>
          </w:tcPr>
          <w:p w14:paraId="1F328DD3" w14:textId="77777777" w:rsidR="00834A0E" w:rsidRPr="00D53D07" w:rsidRDefault="000E51F4">
            <w:pPr>
              <w:spacing w:before="0" w:after="0"/>
              <w:rPr>
                <w:lang w:val="lt-LT"/>
              </w:rPr>
            </w:pPr>
            <w:r w:rsidRPr="00D53D07">
              <w:rPr>
                <w:rFonts w:ascii="Times New Roman" w:hAnsi="Times New Roman" w:cs="Times New Roman"/>
                <w:color w:val="0D0D0D"/>
                <w:lang w:val="lt-LT"/>
              </w:rPr>
              <w:t>Administracinės paslaugos versija</w:t>
            </w:r>
          </w:p>
        </w:tc>
        <w:tc>
          <w:tcPr>
            <w:tcW w:w="5529" w:type="dxa"/>
            <w:tcBorders>
              <w:top w:val="single" w:sz="4" w:space="0" w:color="auto"/>
              <w:left w:val="single" w:sz="4" w:space="0" w:color="auto"/>
              <w:bottom w:val="single" w:sz="4" w:space="0" w:color="auto"/>
              <w:right w:val="single" w:sz="4" w:space="0" w:color="auto"/>
            </w:tcBorders>
          </w:tcPr>
          <w:p w14:paraId="6C9BE3C9" w14:textId="77777777" w:rsidR="00834A0E" w:rsidRPr="00D53D07" w:rsidRDefault="000E51F4">
            <w:pPr>
              <w:spacing w:before="0" w:after="0"/>
              <w:rPr>
                <w:rFonts w:ascii="Times New Roman" w:hAnsi="Times New Roman" w:cs="Times New Roman"/>
                <w:color w:val="0D0D0D"/>
                <w:lang w:val="lt-LT"/>
              </w:rPr>
            </w:pPr>
            <w:r w:rsidRPr="00D53D07">
              <w:rPr>
                <w:rFonts w:ascii="Times New Roman" w:hAnsi="Times New Roman" w:cs="Times New Roman"/>
                <w:color w:val="0D0D0D"/>
                <w:lang w:val="lt-LT"/>
              </w:rPr>
              <w:t>Pirma</w:t>
            </w:r>
          </w:p>
          <w:p w14:paraId="7177A068" w14:textId="77777777" w:rsidR="00FC7CCB" w:rsidRPr="00D53D07" w:rsidRDefault="00FC7CCB">
            <w:pPr>
              <w:spacing w:before="0" w:after="0"/>
              <w:rPr>
                <w:lang w:val="lt-LT"/>
              </w:rPr>
            </w:pPr>
          </w:p>
        </w:tc>
      </w:tr>
      <w:tr w:rsidR="00834A0E" w:rsidRPr="00D53D07" w14:paraId="1F82EC5E" w14:textId="77777777" w:rsidTr="00D53D07">
        <w:tc>
          <w:tcPr>
            <w:tcW w:w="3932" w:type="dxa"/>
            <w:tcBorders>
              <w:top w:val="single" w:sz="4" w:space="0" w:color="auto"/>
              <w:left w:val="single" w:sz="4" w:space="0" w:color="auto"/>
              <w:bottom w:val="single" w:sz="4" w:space="0" w:color="auto"/>
              <w:right w:val="single" w:sz="4" w:space="0" w:color="auto"/>
            </w:tcBorders>
          </w:tcPr>
          <w:p w14:paraId="77249FE1" w14:textId="77777777" w:rsidR="00834A0E" w:rsidRPr="00D53D07" w:rsidRDefault="000E51F4">
            <w:pPr>
              <w:spacing w:before="0" w:after="0"/>
              <w:rPr>
                <w:lang w:val="lt-LT"/>
              </w:rPr>
            </w:pPr>
            <w:r w:rsidRPr="00D53D07">
              <w:rPr>
                <w:rFonts w:ascii="Times New Roman" w:hAnsi="Times New Roman" w:cs="Times New Roman"/>
                <w:color w:val="0D0D0D"/>
                <w:lang w:val="lt-LT"/>
              </w:rPr>
              <w:t xml:space="preserve">Administracinės paslaugos pavadinimas </w:t>
            </w:r>
          </w:p>
        </w:tc>
        <w:tc>
          <w:tcPr>
            <w:tcW w:w="5529" w:type="dxa"/>
            <w:tcBorders>
              <w:top w:val="single" w:sz="4" w:space="0" w:color="auto"/>
              <w:left w:val="single" w:sz="4" w:space="0" w:color="auto"/>
              <w:bottom w:val="single" w:sz="4" w:space="0" w:color="auto"/>
              <w:right w:val="single" w:sz="4" w:space="0" w:color="auto"/>
            </w:tcBorders>
          </w:tcPr>
          <w:p w14:paraId="53167492" w14:textId="0E8E275F" w:rsidR="00FC7CCB" w:rsidRPr="00D53D07" w:rsidRDefault="00EF6970" w:rsidP="00D53D07">
            <w:pPr>
              <w:tabs>
                <w:tab w:val="left" w:pos="73"/>
                <w:tab w:val="left" w:pos="214"/>
              </w:tabs>
              <w:spacing w:after="0"/>
              <w:jc w:val="both"/>
              <w:rPr>
                <w:rFonts w:ascii="Times New Roman" w:hAnsi="Times New Roman" w:cs="Times New Roman"/>
                <w:lang w:val="lt-LT"/>
              </w:rPr>
            </w:pPr>
            <w:r w:rsidRPr="00D53D07">
              <w:rPr>
                <w:rFonts w:ascii="Times New Roman" w:hAnsi="Times New Roman" w:cs="Times New Roman"/>
                <w:color w:val="292B30"/>
                <w:shd w:val="clear" w:color="auto" w:fill="FFFFFF"/>
                <w:lang w:val="lt-LT"/>
              </w:rPr>
              <w:t>Licencijų v</w:t>
            </w:r>
            <w:r w:rsidR="006E3F8B" w:rsidRPr="00D53D07">
              <w:rPr>
                <w:rFonts w:ascii="Times New Roman" w:hAnsi="Times New Roman" w:cs="Times New Roman"/>
                <w:color w:val="292B30"/>
                <w:shd w:val="clear" w:color="auto" w:fill="FFFFFF"/>
                <w:lang w:val="lt-LT"/>
              </w:rPr>
              <w:t>erstis mažmenine prekyba alkoho</w:t>
            </w:r>
            <w:r w:rsidRPr="00D53D07">
              <w:rPr>
                <w:rFonts w:ascii="Times New Roman" w:hAnsi="Times New Roman" w:cs="Times New Roman"/>
                <w:color w:val="292B30"/>
                <w:shd w:val="clear" w:color="auto" w:fill="FFFFFF"/>
                <w:lang w:val="lt-LT"/>
              </w:rPr>
              <w:t>liniais gėrimais patikslinimas</w:t>
            </w:r>
            <w:r w:rsidR="006E3F8B" w:rsidRPr="00D53D07">
              <w:rPr>
                <w:rFonts w:ascii="Times New Roman" w:hAnsi="Times New Roman" w:cs="Times New Roman"/>
                <w:color w:val="292B30"/>
                <w:shd w:val="clear" w:color="auto" w:fill="FFFFFF"/>
                <w:lang w:val="lt-LT"/>
              </w:rPr>
              <w:t>.</w:t>
            </w:r>
            <w:r w:rsidR="006E3F8B" w:rsidRPr="00D53D07">
              <w:rPr>
                <w:rFonts w:ascii="Times New Roman" w:hAnsi="Times New Roman" w:cs="Times New Roman"/>
                <w:color w:val="292B30"/>
                <w:lang w:val="lt-LT"/>
              </w:rPr>
              <w:br/>
            </w:r>
          </w:p>
        </w:tc>
      </w:tr>
      <w:tr w:rsidR="00834A0E" w:rsidRPr="00D53D07" w14:paraId="42F6C291" w14:textId="77777777" w:rsidTr="00D53D07">
        <w:tc>
          <w:tcPr>
            <w:tcW w:w="3932" w:type="dxa"/>
            <w:tcBorders>
              <w:top w:val="single" w:sz="4" w:space="0" w:color="auto"/>
              <w:left w:val="single" w:sz="4" w:space="0" w:color="auto"/>
              <w:right w:val="single" w:sz="4" w:space="0" w:color="auto"/>
            </w:tcBorders>
          </w:tcPr>
          <w:p w14:paraId="7CB29821" w14:textId="77777777" w:rsidR="00834A0E" w:rsidRPr="00D53D07" w:rsidRDefault="000E51F4">
            <w:pPr>
              <w:spacing w:before="0" w:after="0"/>
              <w:rPr>
                <w:lang w:val="lt-LT"/>
              </w:rPr>
            </w:pPr>
            <w:r w:rsidRPr="00D53D07">
              <w:rPr>
                <w:rFonts w:ascii="Times New Roman" w:hAnsi="Times New Roman" w:cs="Times New Roman"/>
                <w:color w:val="0D0D0D"/>
                <w:lang w:val="lt-LT"/>
              </w:rPr>
              <w:t xml:space="preserve">Administracinės paslaugos apibūdinimas </w:t>
            </w:r>
          </w:p>
        </w:tc>
        <w:tc>
          <w:tcPr>
            <w:tcW w:w="5529" w:type="dxa"/>
            <w:tcBorders>
              <w:top w:val="single" w:sz="4" w:space="0" w:color="auto"/>
              <w:left w:val="single" w:sz="4" w:space="0" w:color="auto"/>
              <w:right w:val="single" w:sz="4" w:space="0" w:color="auto"/>
            </w:tcBorders>
          </w:tcPr>
          <w:p w14:paraId="5E1E70C6" w14:textId="77777777" w:rsidR="00D53D07" w:rsidRPr="00D53D07" w:rsidRDefault="00D53D07" w:rsidP="00D53D07">
            <w:pPr>
              <w:pStyle w:val="prastasiniatinklio"/>
              <w:shd w:val="clear" w:color="auto" w:fill="FFFFFF"/>
              <w:spacing w:before="0" w:beforeAutospacing="0"/>
              <w:jc w:val="both"/>
              <w:rPr>
                <w:color w:val="292B30"/>
                <w:sz w:val="22"/>
                <w:szCs w:val="22"/>
              </w:rPr>
            </w:pPr>
            <w:r w:rsidRPr="00D53D07">
              <w:rPr>
                <w:color w:val="292B30"/>
                <w:sz w:val="22"/>
                <w:szCs w:val="22"/>
              </w:rPr>
              <w:t>Išduotos licencijos verstis mažmenine prekyba alkoholiniais gėrimais gali būti patikslintos - kai įmonė prašo išbraukti sandėlių, iš kurių skirstomi alkoholiniai gėrimai, adresus, viešbučių kambarių, kuriuose įrengti minibarai, numerius, automobilinių parduotuvių, orlaivių pavadinimus ir registravimo numerius, kai licencijos turėtojas reorganizuojamas ir dėl to keičiami licencijoje nurodyti duomenys, taip pat kai keičiasi licencijos rekvizitai, tiesiogiai nepriklausantys nuo licencijos turėtojo.</w:t>
            </w:r>
          </w:p>
          <w:p w14:paraId="239DE194" w14:textId="77777777" w:rsidR="00D53D07" w:rsidRPr="00D53D07" w:rsidRDefault="00D53D07" w:rsidP="00D53D07">
            <w:pPr>
              <w:pStyle w:val="prastasiniatinklio"/>
              <w:shd w:val="clear" w:color="auto" w:fill="FFFFFF"/>
              <w:spacing w:before="0" w:beforeAutospacing="0"/>
              <w:jc w:val="both"/>
              <w:rPr>
                <w:color w:val="292B30"/>
                <w:sz w:val="22"/>
                <w:szCs w:val="22"/>
              </w:rPr>
            </w:pPr>
            <w:r w:rsidRPr="00D53D07">
              <w:rPr>
                <w:color w:val="292B30"/>
                <w:sz w:val="22"/>
                <w:szCs w:val="22"/>
              </w:rPr>
              <w:t>Kai keičiasi licencijos turėtojo rekvizitai, nurodyti Didmeninės ir mažmeninės prekybos alkoholio produktais licencijavimo taisyklių 32</w:t>
            </w:r>
            <w:r w:rsidRPr="00D53D07">
              <w:rPr>
                <w:color w:val="292B30"/>
                <w:sz w:val="22"/>
                <w:szCs w:val="22"/>
                <w:vertAlign w:val="superscript"/>
              </w:rPr>
              <w:t>1 </w:t>
            </w:r>
            <w:r w:rsidRPr="00D53D07">
              <w:rPr>
                <w:color w:val="292B30"/>
                <w:sz w:val="22"/>
                <w:szCs w:val="22"/>
              </w:rPr>
              <w:t>punkte, ir jų duomenys tarp valstybės informacinių sistemų ir registrų atsinaujina automatiškai (licencijoje nurodyta buveinė, teisinė forma ar pavadinimas, kai keičiamas licencijos turėtojo kodas (suteikiamas naujas kodas), taip pat kai teisės aktų nustatyta tvarka pakeičiamas licencijos turėtojo atliekamos veiklos nekilnojamojo turto adresas) ir tai matyti Licencijų informacinėje sistemoje (</w:t>
            </w:r>
            <w:hyperlink r:id="rId7" w:history="1">
              <w:r w:rsidRPr="00D53D07">
                <w:rPr>
                  <w:rStyle w:val="Hipersaitas"/>
                  <w:color w:val="F78429"/>
                  <w:sz w:val="22"/>
                  <w:szCs w:val="22"/>
                </w:rPr>
                <w:t>www.licencijavimas.lt</w:t>
              </w:r>
            </w:hyperlink>
            <w:r w:rsidRPr="00D53D07">
              <w:rPr>
                <w:color w:val="292B30"/>
                <w:sz w:val="22"/>
                <w:szCs w:val="22"/>
              </w:rPr>
              <w:t>), licencijos turėtojas neturi teikti paraiškos dėl licencijos patikslinimo licencijas išduodančiai institucijai.</w:t>
            </w:r>
          </w:p>
          <w:p w14:paraId="6A831CDA" w14:textId="4855EE25" w:rsidR="00D53D07" w:rsidRPr="00D53D07" w:rsidRDefault="00D53D07" w:rsidP="00D53D07">
            <w:pPr>
              <w:pStyle w:val="prastasiniatinklio"/>
              <w:shd w:val="clear" w:color="auto" w:fill="FFFFFF"/>
              <w:spacing w:before="0" w:beforeAutospacing="0"/>
              <w:jc w:val="both"/>
              <w:rPr>
                <w:color w:val="292B30"/>
                <w:sz w:val="22"/>
                <w:szCs w:val="22"/>
              </w:rPr>
            </w:pPr>
          </w:p>
        </w:tc>
      </w:tr>
      <w:tr w:rsidR="00834A0E" w:rsidRPr="00D53D07" w14:paraId="199A5265" w14:textId="77777777" w:rsidTr="00D53D07">
        <w:tc>
          <w:tcPr>
            <w:tcW w:w="3932" w:type="dxa"/>
            <w:tcBorders>
              <w:left w:val="single" w:sz="4" w:space="0" w:color="auto"/>
              <w:bottom w:val="single" w:sz="4" w:space="0" w:color="auto"/>
              <w:right w:val="single" w:sz="4" w:space="0" w:color="auto"/>
            </w:tcBorders>
          </w:tcPr>
          <w:p w14:paraId="0F9319AF" w14:textId="4EC66CB9" w:rsidR="00834A0E" w:rsidRPr="00D53D07" w:rsidRDefault="00834A0E">
            <w:pPr>
              <w:rPr>
                <w:lang w:val="lt-LT"/>
              </w:rPr>
            </w:pPr>
          </w:p>
        </w:tc>
        <w:tc>
          <w:tcPr>
            <w:tcW w:w="5529" w:type="dxa"/>
            <w:tcBorders>
              <w:left w:val="single" w:sz="4" w:space="0" w:color="auto"/>
              <w:bottom w:val="single" w:sz="4" w:space="0" w:color="auto"/>
              <w:right w:val="single" w:sz="4" w:space="0" w:color="auto"/>
            </w:tcBorders>
          </w:tcPr>
          <w:p w14:paraId="73F5CBDF" w14:textId="77777777" w:rsidR="00D53D07" w:rsidRPr="00D53D07" w:rsidRDefault="00D53D07" w:rsidP="00124D40">
            <w:pPr>
              <w:shd w:val="clear" w:color="auto" w:fill="FFFFFF"/>
              <w:spacing w:after="100" w:afterAutospacing="1"/>
              <w:rPr>
                <w:rFonts w:ascii="Times New Roman" w:eastAsia="Times New Roman" w:hAnsi="Times New Roman" w:cs="Times New Roman"/>
                <w:color w:val="292B30"/>
                <w:szCs w:val="24"/>
                <w:lang w:val="lt-LT" w:eastAsia="lt-LT"/>
              </w:rPr>
            </w:pPr>
            <w:r w:rsidRPr="00D53D07">
              <w:rPr>
                <w:rFonts w:ascii="Times New Roman" w:eastAsia="Times New Roman" w:hAnsi="Times New Roman" w:cs="Times New Roman"/>
                <w:color w:val="292B30"/>
                <w:szCs w:val="24"/>
                <w:lang w:val="lt-LT" w:eastAsia="lt-LT"/>
              </w:rPr>
              <w:t xml:space="preserve">Kai savivaldybės taryba priima sprendimą dėl gatvės pavadinimo pakeitimo arba savivaldybės vykdomoji institucija ar jos pavedimu seniūnas savo iniciatyva ar esant pastato, patalpos, buto ar žemės sklypo savininko prašymui pakeičia pastato, patalpos, buto ar žemės sklypo numerį ir dėl to keičiasi mažmeninės prekybos alkoholiniais gėrimais vietos adresas, mažmeninės prekybos alkoholiniais gėrimais sandėlio, kuriame laikomi ir iš kurio paskirstomi mažmeninei prekybai alkoholiniai gėrimai, adresas ir duomenys tarp valstybės informacinių sistemų ir registrų automatiškai neatsinaujina (nekilnojamojo turto (žemės sklypo ar pastato, taip pat patalpos) padalinimo,  atidalinimo ar sujungimo atvejais, kai jų padalinimo, atidalinimo, sujungimo ar naujo nekilnojamojo turto objekto atsiradimo atveju panaikinamas adresas ir jam bei naujiems nekilnojamojo turto objektams suteikiami nauji adresai), licencijos turėtojas per 20 darbo dienų nuo savivaldybės atitinkamos institucijos sprendimo priėmimo dienos per atstumą, per kontaktinį centrą, elektroninėmis ryšio priemonėmis arba tiesiogiai  privalo pateikti Didmeninės ir mažmeninės prekybos alkoholio produktais licencijavimo  30 punkte nustatytą paraišką dėl naujo ar pakeisto   mažmeninės prekybos alkoholiniais gėrimais vietos adreso ar mažmeninės prekybos alkoholiniais </w:t>
            </w:r>
            <w:r w:rsidRPr="00D53D07">
              <w:rPr>
                <w:rFonts w:ascii="Times New Roman" w:eastAsia="Times New Roman" w:hAnsi="Times New Roman" w:cs="Times New Roman"/>
                <w:color w:val="292B30"/>
                <w:szCs w:val="24"/>
                <w:lang w:val="lt-LT" w:eastAsia="lt-LT"/>
              </w:rPr>
              <w:lastRenderedPageBreak/>
              <w:t>gėrimais sandėlio, kuriame laikomi ir iš kurio paskirstomi mažmeninei prekybai alkoholiniai gėrimai, adreso</w:t>
            </w:r>
          </w:p>
          <w:p w14:paraId="379B1695" w14:textId="77777777" w:rsidR="00D53D07" w:rsidRPr="00D53D07" w:rsidRDefault="00D53D07" w:rsidP="00124D40">
            <w:pPr>
              <w:shd w:val="clear" w:color="auto" w:fill="FFFFFF"/>
              <w:spacing w:after="100" w:afterAutospacing="1"/>
              <w:rPr>
                <w:rFonts w:ascii="Times New Roman" w:eastAsia="Times New Roman" w:hAnsi="Times New Roman" w:cs="Times New Roman"/>
                <w:color w:val="292B30"/>
                <w:szCs w:val="24"/>
                <w:lang w:val="lt-LT" w:eastAsia="lt-LT"/>
              </w:rPr>
            </w:pPr>
            <w:r w:rsidRPr="00D53D07">
              <w:rPr>
                <w:rFonts w:ascii="Times New Roman" w:eastAsia="Times New Roman" w:hAnsi="Times New Roman" w:cs="Times New Roman"/>
                <w:color w:val="292B30"/>
                <w:szCs w:val="24"/>
                <w:lang w:val="lt-LT" w:eastAsia="lt-LT"/>
              </w:rPr>
              <w:t>Licencija verstis mažmenine prekyba alkoholiniais gėrimais patikslinama ir tais atvejais, kai savivaldybės taryba, vadovaudamasi Lietuvos Respublikos alkoholio kontrolės įstatymo 18 straipsnio 9 dalimi, apriboja įmonės prekybos alkoholiniais gėrimais laiką. Šiuo atveju licencijos turėtojas turi kreiptis į licenciją išdavusią instituciją dėl licencijos patikslinimo. Licencija patikslinama ne vėliau kaip per 3 darbo dienas nuo licencijos turėtojo paraiškos gavimo dienos savivaldybėje.</w:t>
            </w:r>
          </w:p>
          <w:p w14:paraId="397A0839" w14:textId="77777777" w:rsidR="00834A0E" w:rsidRPr="00D53D07" w:rsidRDefault="00834A0E" w:rsidP="001B6029">
            <w:pPr>
              <w:spacing w:before="0" w:after="0"/>
              <w:jc w:val="both"/>
              <w:rPr>
                <w:rFonts w:ascii="Times New Roman" w:hAnsi="Times New Roman" w:cs="Times New Roman"/>
                <w:lang w:val="lt-LT"/>
              </w:rPr>
            </w:pPr>
          </w:p>
        </w:tc>
      </w:tr>
      <w:tr w:rsidR="00834A0E" w:rsidRPr="00D53D07" w14:paraId="21FE58E5" w14:textId="77777777" w:rsidTr="00FC7CCB">
        <w:tc>
          <w:tcPr>
            <w:tcW w:w="3932" w:type="dxa"/>
            <w:tcBorders>
              <w:top w:val="single" w:sz="4" w:space="0" w:color="auto"/>
              <w:left w:val="single" w:sz="4" w:space="0" w:color="auto"/>
              <w:bottom w:val="single" w:sz="4" w:space="0" w:color="auto"/>
              <w:right w:val="single" w:sz="4" w:space="0" w:color="auto"/>
            </w:tcBorders>
          </w:tcPr>
          <w:p w14:paraId="189ABFC7" w14:textId="77777777" w:rsidR="00834A0E" w:rsidRPr="00D53D07" w:rsidRDefault="000E51F4">
            <w:pPr>
              <w:spacing w:before="0" w:after="0"/>
              <w:rPr>
                <w:lang w:val="lt-LT"/>
              </w:rPr>
            </w:pPr>
            <w:r w:rsidRPr="00D53D07">
              <w:rPr>
                <w:rFonts w:ascii="Times New Roman" w:hAnsi="Times New Roman" w:cs="Times New Roman"/>
                <w:color w:val="0D0D0D"/>
                <w:lang w:val="lt-LT"/>
              </w:rPr>
              <w:lastRenderedPageBreak/>
              <w:t>Teisės aktai, reguliuojantys</w:t>
            </w:r>
            <w:r w:rsidRPr="00D53D07">
              <w:rPr>
                <w:lang w:val="lt-LT"/>
              </w:rPr>
              <w:t xml:space="preserve"> </w:t>
            </w:r>
            <w:r w:rsidRPr="00D53D07">
              <w:rPr>
                <w:rFonts w:ascii="Times New Roman" w:hAnsi="Times New Roman" w:cs="Times New Roman"/>
                <w:color w:val="0D0D0D"/>
                <w:lang w:val="lt-LT"/>
              </w:rPr>
              <w:t xml:space="preserve">administracinės paslaugos teikimą </w:t>
            </w:r>
          </w:p>
        </w:tc>
        <w:tc>
          <w:tcPr>
            <w:tcW w:w="5529" w:type="dxa"/>
            <w:tcBorders>
              <w:top w:val="single" w:sz="4" w:space="0" w:color="auto"/>
              <w:left w:val="single" w:sz="4" w:space="0" w:color="auto"/>
              <w:bottom w:val="single" w:sz="4" w:space="0" w:color="auto"/>
              <w:right w:val="single" w:sz="4" w:space="0" w:color="auto"/>
            </w:tcBorders>
          </w:tcPr>
          <w:p w14:paraId="7FEB3E5D" w14:textId="77777777" w:rsidR="00834A0E" w:rsidRPr="00D53D07" w:rsidRDefault="00E247EB" w:rsidP="00C51C2E">
            <w:pPr>
              <w:spacing w:before="0" w:after="0"/>
              <w:jc w:val="both"/>
              <w:rPr>
                <w:rFonts w:ascii="Times New Roman" w:hAnsi="Times New Roman" w:cs="Times New Roman"/>
                <w:lang w:val="lt-LT"/>
              </w:rPr>
            </w:pPr>
            <w:r w:rsidRPr="00D53D07">
              <w:rPr>
                <w:rFonts w:ascii="Times New Roman" w:hAnsi="Times New Roman" w:cs="Times New Roman"/>
                <w:shd w:val="clear" w:color="auto" w:fill="FFFFFF"/>
                <w:lang w:val="lt-LT"/>
              </w:rPr>
              <w:t>1. </w:t>
            </w:r>
            <w:hyperlink r:id="rId8" w:tgtFrame="_blank" w:history="1">
              <w:r w:rsidRPr="00D53D07">
                <w:rPr>
                  <w:rStyle w:val="Hipersaitas"/>
                  <w:rFonts w:ascii="Times New Roman" w:hAnsi="Times New Roman" w:cs="Times New Roman"/>
                  <w:color w:val="auto"/>
                  <w:u w:val="none"/>
                  <w:shd w:val="clear" w:color="auto" w:fill="FFFFFF"/>
                  <w:lang w:val="lt-LT"/>
                </w:rPr>
                <w:t>Lietuvos Respublikos alkoholio kontrolės įstatymas Nr. I-857</w:t>
              </w:r>
            </w:hyperlink>
            <w:r w:rsidRPr="00D53D07">
              <w:rPr>
                <w:rFonts w:ascii="Times New Roman" w:hAnsi="Times New Roman" w:cs="Times New Roman"/>
                <w:lang w:val="lt-LT"/>
              </w:rPr>
              <w:t>.</w:t>
            </w:r>
            <w:r w:rsidRPr="00D53D07">
              <w:rPr>
                <w:rFonts w:ascii="Times New Roman" w:hAnsi="Times New Roman" w:cs="Times New Roman"/>
                <w:lang w:val="lt-LT"/>
              </w:rPr>
              <w:br/>
            </w:r>
            <w:r w:rsidRPr="00D53D07">
              <w:rPr>
                <w:rFonts w:ascii="Times New Roman" w:hAnsi="Times New Roman" w:cs="Times New Roman"/>
                <w:shd w:val="clear" w:color="auto" w:fill="FFFFFF"/>
                <w:lang w:val="lt-LT"/>
              </w:rPr>
              <w:t>2. </w:t>
            </w:r>
            <w:hyperlink r:id="rId9" w:tgtFrame="_blank" w:history="1">
              <w:r w:rsidRPr="00D53D07">
                <w:rPr>
                  <w:rStyle w:val="Hipersaitas"/>
                  <w:rFonts w:ascii="Times New Roman" w:hAnsi="Times New Roman" w:cs="Times New Roman"/>
                  <w:color w:val="auto"/>
                  <w:u w:val="none"/>
                  <w:shd w:val="clear" w:color="auto" w:fill="FFFFFF"/>
                  <w:lang w:val="lt-LT"/>
                </w:rPr>
                <w:t>Lietuvos Respublikos Vyriausybės 2000 m. gruodžio 15 d. nutarimas Nr. 1458 „Dėl konkrečių valstybės rinkliavos dydžių ir šios rinkliavos mokėjimo ir grąžinimo taisyklių patvirtinimo“</w:t>
              </w:r>
            </w:hyperlink>
            <w:r w:rsidRPr="00D53D07">
              <w:rPr>
                <w:rFonts w:ascii="Times New Roman" w:hAnsi="Times New Roman" w:cs="Times New Roman"/>
                <w:lang w:val="lt-LT"/>
              </w:rPr>
              <w:t>.</w:t>
            </w:r>
            <w:r w:rsidRPr="00D53D07">
              <w:rPr>
                <w:rFonts w:ascii="Times New Roman" w:hAnsi="Times New Roman" w:cs="Times New Roman"/>
                <w:color w:val="292B30"/>
                <w:lang w:val="lt-LT"/>
              </w:rPr>
              <w:br/>
            </w:r>
            <w:r w:rsidRPr="00D53D07">
              <w:rPr>
                <w:rFonts w:ascii="Times New Roman" w:hAnsi="Times New Roman" w:cs="Times New Roman"/>
                <w:color w:val="292B30"/>
                <w:shd w:val="clear" w:color="auto" w:fill="FFFFFF"/>
                <w:lang w:val="lt-LT"/>
              </w:rPr>
              <w:t>3. </w:t>
            </w:r>
            <w:hyperlink r:id="rId10" w:tgtFrame="_blank" w:history="1">
              <w:r w:rsidRPr="00D53D07">
                <w:rPr>
                  <w:rStyle w:val="Hipersaitas"/>
                  <w:rFonts w:ascii="Times New Roman" w:hAnsi="Times New Roman" w:cs="Times New Roman"/>
                  <w:color w:val="292B30"/>
                  <w:u w:val="none"/>
                  <w:shd w:val="clear" w:color="auto" w:fill="FFFFFF"/>
                  <w:lang w:val="lt-LT"/>
                </w:rPr>
                <w:t>Lietuvos Respublikos Vyriausybės 2004 m. gegužės 20 d. nutarimas Nr. 618 „Dėl didmeninės ir mažmeninės prekybos alkoholio produktais licencijavimo taisyklių patvirtinimo“</w:t>
              </w:r>
            </w:hyperlink>
            <w:r w:rsidRPr="00D53D07">
              <w:rPr>
                <w:rFonts w:ascii="Times New Roman" w:hAnsi="Times New Roman" w:cs="Times New Roman"/>
                <w:lang w:val="lt-LT"/>
              </w:rPr>
              <w:t>.</w:t>
            </w:r>
          </w:p>
          <w:p w14:paraId="5F24CDF7" w14:textId="6C1EA3F7" w:rsidR="00C51C2E" w:rsidRPr="00D53D07" w:rsidRDefault="00C51C2E">
            <w:pPr>
              <w:spacing w:before="0" w:after="0"/>
              <w:rPr>
                <w:rFonts w:ascii="Times New Roman" w:hAnsi="Times New Roman" w:cs="Times New Roman"/>
                <w:lang w:val="lt-LT"/>
              </w:rPr>
            </w:pPr>
          </w:p>
        </w:tc>
      </w:tr>
      <w:tr w:rsidR="00834A0E" w:rsidRPr="00D53D07" w14:paraId="3C511542" w14:textId="77777777" w:rsidTr="00811BAB">
        <w:trPr>
          <w:trHeight w:val="1266"/>
        </w:trPr>
        <w:tc>
          <w:tcPr>
            <w:tcW w:w="3932" w:type="dxa"/>
            <w:tcBorders>
              <w:top w:val="single" w:sz="4" w:space="0" w:color="auto"/>
              <w:left w:val="single" w:sz="4" w:space="0" w:color="auto"/>
              <w:bottom w:val="single" w:sz="4" w:space="0" w:color="auto"/>
              <w:right w:val="single" w:sz="4" w:space="0" w:color="auto"/>
            </w:tcBorders>
          </w:tcPr>
          <w:p w14:paraId="55265830" w14:textId="1DA1FC2C" w:rsidR="00834A0E" w:rsidRPr="00D53D07" w:rsidRDefault="000E51F4" w:rsidP="00C15135">
            <w:pPr>
              <w:spacing w:before="0" w:after="0"/>
              <w:rPr>
                <w:lang w:val="lt-LT"/>
              </w:rPr>
            </w:pPr>
            <w:r w:rsidRPr="00D53D07">
              <w:rPr>
                <w:rFonts w:ascii="Times New Roman" w:hAnsi="Times New Roman" w:cs="Times New Roman"/>
                <w:color w:val="0D0D0D"/>
                <w:lang w:val="lt-LT"/>
              </w:rPr>
              <w:t xml:space="preserve">Informacija ir dokumentai, kuriuos turi pateikti </w:t>
            </w:r>
            <w:r w:rsidR="00C15135" w:rsidRPr="00D53D07">
              <w:rPr>
                <w:rFonts w:ascii="Times New Roman" w:hAnsi="Times New Roman" w:cs="Times New Roman"/>
                <w:color w:val="0D0D0D"/>
                <w:lang w:val="lt-LT"/>
              </w:rPr>
              <w:t>įmonė</w:t>
            </w:r>
          </w:p>
        </w:tc>
        <w:tc>
          <w:tcPr>
            <w:tcW w:w="5529" w:type="dxa"/>
            <w:tcBorders>
              <w:top w:val="single" w:sz="4" w:space="0" w:color="auto"/>
              <w:left w:val="single" w:sz="4" w:space="0" w:color="auto"/>
              <w:bottom w:val="single" w:sz="4" w:space="0" w:color="auto"/>
              <w:right w:val="single" w:sz="4" w:space="0" w:color="auto"/>
            </w:tcBorders>
          </w:tcPr>
          <w:p w14:paraId="3B11FE2F" w14:textId="242106D4" w:rsidR="00834A0E" w:rsidRPr="00D53D07" w:rsidRDefault="00D53D07" w:rsidP="00D53D07">
            <w:pPr>
              <w:shd w:val="clear" w:color="auto" w:fill="FFFFFF"/>
              <w:spacing w:after="0"/>
              <w:rPr>
                <w:rFonts w:ascii="Times New Roman" w:hAnsi="Times New Roman" w:cs="Times New Roman"/>
                <w:color w:val="292B30"/>
                <w:shd w:val="clear" w:color="auto" w:fill="FFFFFF"/>
                <w:lang w:val="lt-LT"/>
              </w:rPr>
            </w:pPr>
            <w:r w:rsidRPr="00D53D07">
              <w:rPr>
                <w:rFonts w:ascii="Times New Roman" w:hAnsi="Times New Roman" w:cs="Times New Roman"/>
                <w:color w:val="292B30"/>
                <w:shd w:val="clear" w:color="auto" w:fill="FFFFFF"/>
                <w:lang w:val="lt-LT"/>
              </w:rPr>
              <w:t>Įmonė, norinti patikslinti licenciją, raštu ar elektroninėmis priemonėmis per atstumą, tiesiogiai arba Kontaktinį centrą,</w:t>
            </w:r>
            <w:r w:rsidRPr="00D53D07">
              <w:rPr>
                <w:rFonts w:ascii="Times New Roman" w:hAnsi="Times New Roman" w:cs="Times New Roman"/>
                <w:b/>
                <w:bCs/>
                <w:color w:val="292B30"/>
                <w:shd w:val="clear" w:color="auto" w:fill="FFFFFF"/>
                <w:lang w:val="lt-LT"/>
              </w:rPr>
              <w:t> </w:t>
            </w:r>
            <w:r w:rsidRPr="00D53D07">
              <w:rPr>
                <w:rFonts w:ascii="Times New Roman" w:hAnsi="Times New Roman" w:cs="Times New Roman"/>
                <w:color w:val="292B30"/>
                <w:shd w:val="clear" w:color="auto" w:fill="FFFFFF"/>
                <w:lang w:val="lt-LT"/>
              </w:rPr>
              <w:t>pateikia paraišką, kurioje nurodoma:</w:t>
            </w:r>
            <w:r w:rsidRPr="00D53D07">
              <w:rPr>
                <w:rFonts w:ascii="Times New Roman" w:hAnsi="Times New Roman" w:cs="Times New Roman"/>
                <w:color w:val="292B30"/>
                <w:lang w:val="lt-LT"/>
              </w:rPr>
              <w:br/>
            </w:r>
            <w:r w:rsidRPr="00D53D07">
              <w:rPr>
                <w:rFonts w:ascii="Times New Roman" w:hAnsi="Times New Roman" w:cs="Times New Roman"/>
                <w:color w:val="292B30"/>
                <w:shd w:val="clear" w:color="auto" w:fill="FFFFFF"/>
                <w:lang w:val="lt-LT"/>
              </w:rPr>
              <w:t>- įmonės rekvizitai, elektroninio pašto adresas (jeigu įmonė jį turi) ir telefono numeris;</w:t>
            </w:r>
            <w:r w:rsidRPr="00D53D07">
              <w:rPr>
                <w:rFonts w:ascii="Times New Roman" w:hAnsi="Times New Roman" w:cs="Times New Roman"/>
                <w:color w:val="292B30"/>
                <w:lang w:val="lt-LT"/>
              </w:rPr>
              <w:br/>
            </w:r>
            <w:r w:rsidRPr="00D53D07">
              <w:rPr>
                <w:rFonts w:ascii="Times New Roman" w:hAnsi="Times New Roman" w:cs="Times New Roman"/>
                <w:color w:val="292B30"/>
                <w:shd w:val="clear" w:color="auto" w:fill="FFFFFF"/>
                <w:lang w:val="lt-LT"/>
              </w:rPr>
              <w:t>- įmonės vadovų (administracijos vadovų) vardai, pavardės, asmens kodai;</w:t>
            </w:r>
            <w:r w:rsidRPr="00D53D07">
              <w:rPr>
                <w:rFonts w:ascii="Times New Roman" w:hAnsi="Times New Roman" w:cs="Times New Roman"/>
                <w:color w:val="292B30"/>
                <w:lang w:val="lt-LT"/>
              </w:rPr>
              <w:br/>
            </w:r>
            <w:r w:rsidRPr="00D53D07">
              <w:rPr>
                <w:rFonts w:ascii="Times New Roman" w:hAnsi="Times New Roman" w:cs="Times New Roman"/>
                <w:color w:val="292B30"/>
                <w:shd w:val="clear" w:color="auto" w:fill="FFFFFF"/>
                <w:lang w:val="lt-LT"/>
              </w:rPr>
              <w:t>- turimos licencijos numeris;</w:t>
            </w:r>
            <w:r w:rsidRPr="00D53D07">
              <w:rPr>
                <w:rFonts w:ascii="Times New Roman" w:hAnsi="Times New Roman" w:cs="Times New Roman"/>
                <w:color w:val="292B30"/>
                <w:lang w:val="lt-LT"/>
              </w:rPr>
              <w:br/>
            </w:r>
            <w:r w:rsidRPr="00D53D07">
              <w:rPr>
                <w:rFonts w:ascii="Times New Roman" w:hAnsi="Times New Roman" w:cs="Times New Roman"/>
                <w:color w:val="292B30"/>
                <w:shd w:val="clear" w:color="auto" w:fill="FFFFFF"/>
                <w:lang w:val="lt-LT"/>
              </w:rPr>
              <w:t xml:space="preserve">- prašomi išbraukti sandėlių, kuriuose buvo laikomi ir (ar) iš kurių skirstomi alkoholiniai gėrimai, adresai, viešbučių kambarių, kuriuose įrengti mini barai, numeriai. </w:t>
            </w:r>
          </w:p>
        </w:tc>
      </w:tr>
    </w:tbl>
    <w:p w14:paraId="4D895C19" w14:textId="77777777" w:rsidR="00834A0E" w:rsidRPr="00D53D07" w:rsidRDefault="00834A0E">
      <w:pPr>
        <w:spacing w:after="0"/>
        <w:rPr>
          <w:rFonts w:ascii="Arial" w:hAnsi="Arial" w:cs="Arial"/>
          <w:sz w:val="2"/>
          <w:szCs w:val="2"/>
          <w:lang w:val="lt-LT"/>
        </w:rPr>
      </w:pPr>
    </w:p>
    <w:p w14:paraId="53C36C75" w14:textId="77777777" w:rsidR="00834A0E" w:rsidRPr="00D53D07" w:rsidRDefault="00834A0E" w:rsidP="00FC7CCB">
      <w:pPr>
        <w:spacing w:after="0"/>
        <w:rPr>
          <w:rFonts w:ascii="Arial" w:hAnsi="Arial" w:cs="Arial"/>
          <w:sz w:val="2"/>
          <w:szCs w:val="2"/>
          <w:lang w:val="lt-LT"/>
        </w:rPr>
      </w:pPr>
    </w:p>
    <w:tbl>
      <w:tblPr>
        <w:tblStyle w:val="Lentelstinklelis"/>
        <w:tblW w:w="9461"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5538"/>
      </w:tblGrid>
      <w:tr w:rsidR="00834A0E" w:rsidRPr="00D53D07" w14:paraId="489BF0A9" w14:textId="77777777" w:rsidTr="003B339D">
        <w:tc>
          <w:tcPr>
            <w:tcW w:w="3923" w:type="dxa"/>
            <w:tcBorders>
              <w:top w:val="single" w:sz="4" w:space="0" w:color="auto"/>
              <w:left w:val="single" w:sz="4" w:space="0" w:color="auto"/>
              <w:right w:val="single" w:sz="4" w:space="0" w:color="auto"/>
            </w:tcBorders>
          </w:tcPr>
          <w:p w14:paraId="7A8A7936" w14:textId="77777777" w:rsidR="00834A0E" w:rsidRPr="00D53D07" w:rsidRDefault="000E51F4">
            <w:pPr>
              <w:spacing w:before="0" w:after="0"/>
              <w:rPr>
                <w:lang w:val="lt-LT"/>
              </w:rPr>
            </w:pPr>
            <w:r w:rsidRPr="00D53D07">
              <w:rPr>
                <w:rFonts w:ascii="Times New Roman" w:hAnsi="Times New Roman" w:cs="Times New Roman"/>
                <w:color w:val="0D0D0D"/>
                <w:lang w:val="lt-LT"/>
              </w:rPr>
              <w:t>Informacija ir dokumentai, kuriuos turi gauti Savivaldybė (prašymą nagrinėjantis tarnautojas)</w:t>
            </w:r>
          </w:p>
        </w:tc>
        <w:tc>
          <w:tcPr>
            <w:tcW w:w="5538" w:type="dxa"/>
            <w:tcBorders>
              <w:top w:val="single" w:sz="4" w:space="0" w:color="auto"/>
              <w:left w:val="single" w:sz="4" w:space="0" w:color="auto"/>
              <w:right w:val="single" w:sz="4" w:space="0" w:color="auto"/>
            </w:tcBorders>
          </w:tcPr>
          <w:p w14:paraId="4A1AA538" w14:textId="2CFBBCE7" w:rsidR="00D53D07" w:rsidRPr="00D53D07" w:rsidRDefault="00D02F65" w:rsidP="00D53D07">
            <w:pPr>
              <w:pStyle w:val="prastasiniatinklio"/>
              <w:shd w:val="clear" w:color="auto" w:fill="FFFFFF"/>
              <w:spacing w:before="0" w:beforeAutospacing="0"/>
              <w:rPr>
                <w:color w:val="292B30"/>
                <w:sz w:val="22"/>
              </w:rPr>
            </w:pPr>
            <w:r>
              <w:rPr>
                <w:rStyle w:val="Grietas"/>
                <w:b w:val="0"/>
                <w:color w:val="292B30"/>
                <w:sz w:val="22"/>
              </w:rPr>
              <w:t>P</w:t>
            </w:r>
            <w:r w:rsidR="00D53D07" w:rsidRPr="00D53D07">
              <w:rPr>
                <w:rStyle w:val="Grietas"/>
                <w:b w:val="0"/>
                <w:color w:val="292B30"/>
                <w:sz w:val="22"/>
              </w:rPr>
              <w:t xml:space="preserve">rašymą nagrinėjantis </w:t>
            </w:r>
            <w:r>
              <w:rPr>
                <w:rStyle w:val="Grietas"/>
                <w:b w:val="0"/>
                <w:color w:val="292B30"/>
                <w:sz w:val="22"/>
              </w:rPr>
              <w:t>tarnautojas</w:t>
            </w:r>
            <w:r>
              <w:rPr>
                <w:color w:val="292B30"/>
                <w:sz w:val="22"/>
              </w:rPr>
              <w:t xml:space="preserve"> </w:t>
            </w:r>
            <w:r w:rsidR="00D53D07" w:rsidRPr="00D53D07">
              <w:rPr>
                <w:color w:val="292B30"/>
                <w:sz w:val="22"/>
              </w:rPr>
              <w:t>patikrina valstybės rinkliavos už licencijos patikslinimą sumokėjimo faktą.</w:t>
            </w:r>
          </w:p>
          <w:p w14:paraId="7B412BE2" w14:textId="77777777" w:rsidR="00D53D07" w:rsidRPr="00D53D07" w:rsidRDefault="00D53D07" w:rsidP="00D53D07">
            <w:pPr>
              <w:pStyle w:val="prastasiniatinklio"/>
              <w:shd w:val="clear" w:color="auto" w:fill="FFFFFF"/>
              <w:spacing w:before="0" w:beforeAutospacing="0"/>
              <w:rPr>
                <w:color w:val="292B30"/>
                <w:sz w:val="22"/>
              </w:rPr>
            </w:pPr>
            <w:r w:rsidRPr="00D53D07">
              <w:rPr>
                <w:color w:val="292B30"/>
                <w:sz w:val="22"/>
              </w:rPr>
              <w:t>Nuo 2017-11-01 Licencijos patikslinamos naudojantis Licencijų informacine sistema (LIS). Licencijos popierinis dokumentas nerengiamas.</w:t>
            </w:r>
            <w:r w:rsidRPr="00D53D07">
              <w:rPr>
                <w:color w:val="292B30"/>
                <w:sz w:val="22"/>
              </w:rPr>
              <w:br/>
              <w:t>Duomenis apie licencijas rasite: </w:t>
            </w:r>
            <w:hyperlink r:id="rId11" w:history="1">
              <w:r w:rsidRPr="00D53D07">
                <w:rPr>
                  <w:rStyle w:val="Hipersaitas"/>
                  <w:rFonts w:eastAsiaTheme="majorEastAsia"/>
                  <w:color w:val="F78429"/>
                  <w:sz w:val="22"/>
                </w:rPr>
                <w:t>https://www.licencijavimas.lt/lis-epp-app/public/licenceSearch</w:t>
              </w:r>
            </w:hyperlink>
          </w:p>
          <w:p w14:paraId="2D58F42B" w14:textId="6B41405C" w:rsidR="00834A0E" w:rsidRPr="00D53D07" w:rsidRDefault="00811BAB" w:rsidP="00D53D07">
            <w:pPr>
              <w:shd w:val="clear" w:color="auto" w:fill="FFFFFF"/>
              <w:spacing w:after="100" w:afterAutospacing="1"/>
              <w:jc w:val="both"/>
              <w:rPr>
                <w:rFonts w:ascii="Times New Roman" w:hAnsi="Times New Roman" w:cs="Times New Roman"/>
                <w:lang w:val="lt-LT"/>
              </w:rPr>
            </w:pPr>
            <w:r w:rsidRPr="00D53D07">
              <w:rPr>
                <w:rFonts w:ascii="Times New Roman" w:eastAsia="Times New Roman" w:hAnsi="Times New Roman" w:cs="Times New Roman"/>
                <w:color w:val="292B30"/>
                <w:lang w:val="lt-LT" w:eastAsia="lt-LT"/>
              </w:rPr>
              <w:t xml:space="preserve"> </w:t>
            </w:r>
          </w:p>
        </w:tc>
      </w:tr>
      <w:tr w:rsidR="00834A0E" w:rsidRPr="00D53D07" w14:paraId="2F541C27" w14:textId="77777777" w:rsidTr="003B339D">
        <w:tc>
          <w:tcPr>
            <w:tcW w:w="3923" w:type="dxa"/>
            <w:tcBorders>
              <w:top w:val="single" w:sz="4" w:space="0" w:color="auto"/>
              <w:left w:val="single" w:sz="4" w:space="0" w:color="auto"/>
              <w:right w:val="single" w:sz="4" w:space="0" w:color="auto"/>
            </w:tcBorders>
          </w:tcPr>
          <w:p w14:paraId="216C5179" w14:textId="77777777" w:rsidR="00834A0E" w:rsidRPr="00D53D07" w:rsidRDefault="000E51F4">
            <w:pPr>
              <w:spacing w:before="0" w:after="0"/>
              <w:rPr>
                <w:lang w:val="lt-LT"/>
              </w:rPr>
            </w:pPr>
            <w:r w:rsidRPr="00D53D07">
              <w:rPr>
                <w:rFonts w:ascii="Times New Roman" w:hAnsi="Times New Roman" w:cs="Times New Roman"/>
                <w:color w:val="0D0D0D"/>
                <w:lang w:val="lt-LT"/>
              </w:rPr>
              <w:t>Administracinės paslaugos teikėjas</w:t>
            </w:r>
          </w:p>
        </w:tc>
        <w:tc>
          <w:tcPr>
            <w:tcW w:w="5538" w:type="dxa"/>
            <w:tcBorders>
              <w:top w:val="single" w:sz="4" w:space="0" w:color="auto"/>
              <w:left w:val="single" w:sz="4" w:space="0" w:color="auto"/>
              <w:right w:val="single" w:sz="4" w:space="0" w:color="auto"/>
            </w:tcBorders>
          </w:tcPr>
          <w:p w14:paraId="537E4CC6" w14:textId="77777777" w:rsidR="00834A0E" w:rsidRPr="00D53D07" w:rsidRDefault="000E51F4">
            <w:pPr>
              <w:spacing w:before="0" w:after="0"/>
              <w:rPr>
                <w:lang w:val="lt-LT"/>
              </w:rPr>
            </w:pPr>
            <w:r w:rsidRPr="00D53D07">
              <w:rPr>
                <w:rFonts w:ascii="Times New Roman" w:hAnsi="Times New Roman" w:cs="Times New Roman"/>
                <w:color w:val="0D0D0D"/>
                <w:lang w:val="lt-LT"/>
              </w:rPr>
              <w:t>Jūratė Meškutavičienė</w:t>
            </w:r>
          </w:p>
        </w:tc>
      </w:tr>
      <w:tr w:rsidR="00834A0E" w:rsidRPr="00D53D07" w14:paraId="3F9B0ADB" w14:textId="77777777" w:rsidTr="003B339D">
        <w:tc>
          <w:tcPr>
            <w:tcW w:w="3923" w:type="dxa"/>
            <w:tcBorders>
              <w:left w:val="single" w:sz="4" w:space="0" w:color="auto"/>
              <w:right w:val="single" w:sz="4" w:space="0" w:color="auto"/>
            </w:tcBorders>
          </w:tcPr>
          <w:p w14:paraId="48C8BDF0" w14:textId="77777777" w:rsidR="00834A0E" w:rsidRPr="00D53D07" w:rsidRDefault="00834A0E">
            <w:pPr>
              <w:rPr>
                <w:lang w:val="lt-LT"/>
              </w:rPr>
            </w:pPr>
          </w:p>
        </w:tc>
        <w:tc>
          <w:tcPr>
            <w:tcW w:w="5538" w:type="dxa"/>
            <w:tcBorders>
              <w:left w:val="single" w:sz="4" w:space="0" w:color="auto"/>
              <w:right w:val="single" w:sz="4" w:space="0" w:color="auto"/>
            </w:tcBorders>
          </w:tcPr>
          <w:p w14:paraId="597C34D3" w14:textId="77777777" w:rsidR="003B339D" w:rsidRPr="00D53D07" w:rsidRDefault="000E51F4">
            <w:pPr>
              <w:spacing w:before="0" w:after="0"/>
              <w:rPr>
                <w:rFonts w:ascii="Times New Roman" w:hAnsi="Times New Roman" w:cs="Times New Roman"/>
                <w:color w:val="0D0D0D"/>
                <w:lang w:val="lt-LT"/>
              </w:rPr>
            </w:pPr>
            <w:r w:rsidRPr="00D53D07">
              <w:rPr>
                <w:rFonts w:ascii="Times New Roman" w:hAnsi="Times New Roman" w:cs="Times New Roman"/>
                <w:color w:val="0D0D0D"/>
                <w:lang w:val="lt-LT"/>
              </w:rPr>
              <w:t>Žemės ūkio ir turto valdymo skyriaus vedėja</w:t>
            </w:r>
            <w:r w:rsidR="003B339D" w:rsidRPr="00D53D07">
              <w:rPr>
                <w:rFonts w:ascii="Times New Roman" w:hAnsi="Times New Roman" w:cs="Times New Roman"/>
                <w:color w:val="0D0D0D"/>
                <w:lang w:val="lt-LT"/>
              </w:rPr>
              <w:t>,</w:t>
            </w:r>
          </w:p>
          <w:p w14:paraId="17374D3E" w14:textId="55257DC3" w:rsidR="00834A0E" w:rsidRPr="00D53D07" w:rsidRDefault="000E51F4">
            <w:pPr>
              <w:spacing w:before="0" w:after="0"/>
              <w:rPr>
                <w:lang w:val="lt-LT"/>
              </w:rPr>
            </w:pPr>
            <w:r w:rsidRPr="00D53D07">
              <w:rPr>
                <w:lang w:val="lt-LT"/>
              </w:rPr>
              <w:t xml:space="preserve"> </w:t>
            </w:r>
            <w:r w:rsidR="003B339D" w:rsidRPr="00D53D07">
              <w:rPr>
                <w:rFonts w:ascii="Times New Roman" w:hAnsi="Times New Roman" w:cs="Times New Roman"/>
                <w:color w:val="0D0D0D"/>
                <w:lang w:val="lt-LT"/>
              </w:rPr>
              <w:t>tel. +370</w:t>
            </w:r>
            <w:r w:rsidRPr="00D53D07">
              <w:rPr>
                <w:rFonts w:ascii="Times New Roman" w:hAnsi="Times New Roman" w:cs="Times New Roman"/>
                <w:color w:val="0D0D0D"/>
                <w:lang w:val="lt-LT"/>
              </w:rPr>
              <w:t xml:space="preserve"> 616 26 846, </w:t>
            </w:r>
          </w:p>
        </w:tc>
      </w:tr>
      <w:tr w:rsidR="00834A0E" w:rsidRPr="00D53D07" w14:paraId="242B1456" w14:textId="77777777" w:rsidTr="003B339D">
        <w:tc>
          <w:tcPr>
            <w:tcW w:w="3923" w:type="dxa"/>
            <w:tcBorders>
              <w:left w:val="single" w:sz="4" w:space="0" w:color="auto"/>
              <w:bottom w:val="single" w:sz="4" w:space="0" w:color="auto"/>
              <w:right w:val="single" w:sz="4" w:space="0" w:color="auto"/>
            </w:tcBorders>
          </w:tcPr>
          <w:p w14:paraId="39FC4A67" w14:textId="0D035D78" w:rsidR="00834A0E" w:rsidRPr="00D53D07" w:rsidRDefault="00834A0E">
            <w:pPr>
              <w:rPr>
                <w:lang w:val="lt-LT"/>
              </w:rPr>
            </w:pPr>
          </w:p>
        </w:tc>
        <w:tc>
          <w:tcPr>
            <w:tcW w:w="5538" w:type="dxa"/>
            <w:tcBorders>
              <w:left w:val="single" w:sz="4" w:space="0" w:color="auto"/>
              <w:bottom w:val="single" w:sz="4" w:space="0" w:color="auto"/>
              <w:right w:val="single" w:sz="4" w:space="0" w:color="auto"/>
            </w:tcBorders>
          </w:tcPr>
          <w:p w14:paraId="1EBF18E7" w14:textId="77777777" w:rsidR="00834A0E" w:rsidRPr="00D53D07" w:rsidRDefault="000E51F4">
            <w:pPr>
              <w:spacing w:before="0" w:after="0"/>
              <w:rPr>
                <w:lang w:val="lt-LT"/>
              </w:rPr>
            </w:pPr>
            <w:r w:rsidRPr="00D53D07">
              <w:rPr>
                <w:rFonts w:ascii="Times New Roman" w:hAnsi="Times New Roman" w:cs="Times New Roman"/>
                <w:color w:val="0D0D0D"/>
                <w:lang w:val="lt-LT"/>
              </w:rPr>
              <w:t>el. p. jurate.meskutaviciene@ sirvintos.lt</w:t>
            </w:r>
          </w:p>
        </w:tc>
      </w:tr>
      <w:tr w:rsidR="00834A0E" w:rsidRPr="00D53D07" w14:paraId="0620102E" w14:textId="77777777" w:rsidTr="003B339D">
        <w:tc>
          <w:tcPr>
            <w:tcW w:w="3923" w:type="dxa"/>
            <w:tcBorders>
              <w:top w:val="single" w:sz="4" w:space="0" w:color="auto"/>
              <w:left w:val="single" w:sz="4" w:space="0" w:color="auto"/>
              <w:right w:val="single" w:sz="4" w:space="0" w:color="auto"/>
            </w:tcBorders>
          </w:tcPr>
          <w:p w14:paraId="23B7E67C" w14:textId="77777777" w:rsidR="00834A0E" w:rsidRPr="00D53D07" w:rsidRDefault="000E51F4">
            <w:pPr>
              <w:spacing w:before="0" w:after="0"/>
              <w:rPr>
                <w:lang w:val="lt-LT"/>
              </w:rPr>
            </w:pPr>
            <w:r w:rsidRPr="00D53D07">
              <w:rPr>
                <w:rFonts w:ascii="Times New Roman" w:hAnsi="Times New Roman" w:cs="Times New Roman"/>
                <w:color w:val="0D0D0D"/>
                <w:lang w:val="lt-LT"/>
              </w:rPr>
              <w:t>Administracinės paslaugos vadovas</w:t>
            </w:r>
          </w:p>
        </w:tc>
        <w:tc>
          <w:tcPr>
            <w:tcW w:w="5538" w:type="dxa"/>
            <w:tcBorders>
              <w:top w:val="single" w:sz="4" w:space="0" w:color="auto"/>
              <w:left w:val="single" w:sz="4" w:space="0" w:color="auto"/>
              <w:right w:val="single" w:sz="4" w:space="0" w:color="auto"/>
            </w:tcBorders>
          </w:tcPr>
          <w:p w14:paraId="6111E236" w14:textId="77777777" w:rsidR="00834A0E" w:rsidRPr="00D53D07" w:rsidRDefault="000E51F4">
            <w:pPr>
              <w:spacing w:before="0" w:after="0"/>
              <w:rPr>
                <w:lang w:val="lt-LT"/>
              </w:rPr>
            </w:pPr>
            <w:r w:rsidRPr="00D53D07">
              <w:rPr>
                <w:rFonts w:ascii="Times New Roman" w:hAnsi="Times New Roman" w:cs="Times New Roman"/>
                <w:color w:val="0D0D0D"/>
                <w:lang w:val="lt-LT"/>
              </w:rPr>
              <w:t>Jūratė Meškutavičienė</w:t>
            </w:r>
          </w:p>
        </w:tc>
      </w:tr>
      <w:tr w:rsidR="00834A0E" w:rsidRPr="00D53D07" w14:paraId="47CEBC77" w14:textId="77777777" w:rsidTr="003B339D">
        <w:tc>
          <w:tcPr>
            <w:tcW w:w="3923" w:type="dxa"/>
            <w:tcBorders>
              <w:left w:val="single" w:sz="4" w:space="0" w:color="auto"/>
              <w:right w:val="single" w:sz="4" w:space="0" w:color="auto"/>
            </w:tcBorders>
          </w:tcPr>
          <w:p w14:paraId="17197108" w14:textId="77777777" w:rsidR="00834A0E" w:rsidRPr="00D53D07" w:rsidRDefault="00834A0E">
            <w:pPr>
              <w:rPr>
                <w:lang w:val="lt-LT"/>
              </w:rPr>
            </w:pPr>
          </w:p>
        </w:tc>
        <w:tc>
          <w:tcPr>
            <w:tcW w:w="5538" w:type="dxa"/>
            <w:tcBorders>
              <w:left w:val="single" w:sz="4" w:space="0" w:color="auto"/>
              <w:right w:val="single" w:sz="4" w:space="0" w:color="auto"/>
            </w:tcBorders>
          </w:tcPr>
          <w:p w14:paraId="1A569262" w14:textId="77777777" w:rsidR="003B339D" w:rsidRPr="00D53D07" w:rsidRDefault="000E51F4">
            <w:pPr>
              <w:spacing w:before="0" w:after="0"/>
              <w:rPr>
                <w:rFonts w:ascii="Times New Roman" w:hAnsi="Times New Roman" w:cs="Times New Roman"/>
                <w:color w:val="0D0D0D"/>
                <w:lang w:val="lt-LT"/>
              </w:rPr>
            </w:pPr>
            <w:r w:rsidRPr="00D53D07">
              <w:rPr>
                <w:rFonts w:ascii="Times New Roman" w:hAnsi="Times New Roman" w:cs="Times New Roman"/>
                <w:color w:val="0D0D0D"/>
                <w:lang w:val="lt-LT"/>
              </w:rPr>
              <w:t>Žemės ūkio ir turto valdymo skyriaus vedėja</w:t>
            </w:r>
            <w:r w:rsidR="003B339D" w:rsidRPr="00D53D07">
              <w:rPr>
                <w:rFonts w:ascii="Times New Roman" w:hAnsi="Times New Roman" w:cs="Times New Roman"/>
                <w:color w:val="0D0D0D"/>
                <w:lang w:val="lt-LT"/>
              </w:rPr>
              <w:t>,</w:t>
            </w:r>
          </w:p>
          <w:p w14:paraId="3AF799A9" w14:textId="0F34735E" w:rsidR="00834A0E" w:rsidRPr="00D53D07" w:rsidRDefault="000E51F4">
            <w:pPr>
              <w:spacing w:before="0" w:after="0"/>
              <w:rPr>
                <w:lang w:val="lt-LT"/>
              </w:rPr>
            </w:pPr>
            <w:r w:rsidRPr="00D53D07">
              <w:rPr>
                <w:lang w:val="lt-LT"/>
              </w:rPr>
              <w:t xml:space="preserve"> </w:t>
            </w:r>
            <w:r w:rsidR="003B339D" w:rsidRPr="00D53D07">
              <w:rPr>
                <w:rFonts w:ascii="Times New Roman" w:hAnsi="Times New Roman" w:cs="Times New Roman"/>
                <w:color w:val="0D0D0D"/>
                <w:lang w:val="lt-LT"/>
              </w:rPr>
              <w:t>tel. +370</w:t>
            </w:r>
            <w:r w:rsidRPr="00D53D07">
              <w:rPr>
                <w:rFonts w:ascii="Times New Roman" w:hAnsi="Times New Roman" w:cs="Times New Roman"/>
                <w:color w:val="0D0D0D"/>
                <w:lang w:val="lt-LT"/>
              </w:rPr>
              <w:t xml:space="preserve"> 616 26 846, </w:t>
            </w:r>
          </w:p>
        </w:tc>
      </w:tr>
      <w:tr w:rsidR="00834A0E" w:rsidRPr="00D53D07" w14:paraId="2E75C729" w14:textId="77777777" w:rsidTr="003B339D">
        <w:tc>
          <w:tcPr>
            <w:tcW w:w="3923" w:type="dxa"/>
            <w:tcBorders>
              <w:left w:val="single" w:sz="4" w:space="0" w:color="auto"/>
              <w:bottom w:val="single" w:sz="4" w:space="0" w:color="auto"/>
              <w:right w:val="single" w:sz="4" w:space="0" w:color="auto"/>
            </w:tcBorders>
          </w:tcPr>
          <w:p w14:paraId="6120F36D" w14:textId="063A8CB3" w:rsidR="00834A0E" w:rsidRPr="00D53D07" w:rsidRDefault="00834A0E">
            <w:pPr>
              <w:rPr>
                <w:lang w:val="lt-LT"/>
              </w:rPr>
            </w:pPr>
          </w:p>
        </w:tc>
        <w:tc>
          <w:tcPr>
            <w:tcW w:w="5538" w:type="dxa"/>
            <w:tcBorders>
              <w:left w:val="single" w:sz="4" w:space="0" w:color="auto"/>
              <w:bottom w:val="single" w:sz="4" w:space="0" w:color="auto"/>
              <w:right w:val="single" w:sz="4" w:space="0" w:color="auto"/>
            </w:tcBorders>
          </w:tcPr>
          <w:p w14:paraId="48278067" w14:textId="77777777" w:rsidR="00834A0E" w:rsidRPr="00D53D07" w:rsidRDefault="000E51F4">
            <w:pPr>
              <w:spacing w:before="0" w:after="0"/>
              <w:rPr>
                <w:lang w:val="lt-LT"/>
              </w:rPr>
            </w:pPr>
            <w:r w:rsidRPr="00D53D07">
              <w:rPr>
                <w:rFonts w:ascii="Times New Roman" w:hAnsi="Times New Roman" w:cs="Times New Roman"/>
                <w:color w:val="0D0D0D"/>
                <w:lang w:val="lt-LT"/>
              </w:rPr>
              <w:t>el. p. jurate.meskutaviciene@ sirvintos.lt</w:t>
            </w:r>
          </w:p>
        </w:tc>
      </w:tr>
      <w:tr w:rsidR="00834A0E" w:rsidRPr="00D53D07" w14:paraId="60C2F449" w14:textId="77777777" w:rsidTr="003B339D">
        <w:tc>
          <w:tcPr>
            <w:tcW w:w="3923" w:type="dxa"/>
            <w:tcBorders>
              <w:top w:val="single" w:sz="4" w:space="0" w:color="auto"/>
              <w:left w:val="single" w:sz="4" w:space="0" w:color="auto"/>
              <w:bottom w:val="single" w:sz="4" w:space="0" w:color="auto"/>
              <w:right w:val="single" w:sz="4" w:space="0" w:color="auto"/>
            </w:tcBorders>
          </w:tcPr>
          <w:p w14:paraId="77663E44" w14:textId="77777777" w:rsidR="00834A0E" w:rsidRPr="00D53D07" w:rsidRDefault="000E51F4">
            <w:pPr>
              <w:spacing w:before="0" w:after="0"/>
              <w:rPr>
                <w:lang w:val="lt-LT"/>
              </w:rPr>
            </w:pPr>
            <w:r w:rsidRPr="00D53D07">
              <w:rPr>
                <w:rFonts w:ascii="Times New Roman" w:hAnsi="Times New Roman" w:cs="Times New Roman"/>
                <w:color w:val="0D0D0D"/>
                <w:lang w:val="lt-LT"/>
              </w:rPr>
              <w:lastRenderedPageBreak/>
              <w:t>Administracinės paslaugos suteikimo trukmė</w:t>
            </w:r>
          </w:p>
        </w:tc>
        <w:tc>
          <w:tcPr>
            <w:tcW w:w="5538" w:type="dxa"/>
            <w:tcBorders>
              <w:top w:val="single" w:sz="4" w:space="0" w:color="auto"/>
              <w:left w:val="single" w:sz="4" w:space="0" w:color="auto"/>
              <w:bottom w:val="single" w:sz="4" w:space="0" w:color="auto"/>
              <w:right w:val="single" w:sz="4" w:space="0" w:color="auto"/>
            </w:tcBorders>
          </w:tcPr>
          <w:p w14:paraId="286FB6C2" w14:textId="720F9E04" w:rsidR="00834A0E" w:rsidRPr="00AC1088" w:rsidRDefault="00AC1088" w:rsidP="00AC1088">
            <w:pPr>
              <w:spacing w:before="0" w:after="0"/>
              <w:rPr>
                <w:rFonts w:ascii="Times New Roman" w:hAnsi="Times New Roman" w:cs="Times New Roman"/>
                <w:lang w:val="lt-LT"/>
              </w:rPr>
            </w:pPr>
            <w:r w:rsidRPr="00AC1088">
              <w:rPr>
                <w:rFonts w:ascii="Times New Roman" w:hAnsi="Times New Roman" w:cs="Times New Roman"/>
                <w:color w:val="0D0D0D"/>
                <w:lang w:val="lt-LT"/>
              </w:rPr>
              <w:t xml:space="preserve">Licencija patikslinama per 15 darbo dienų nuo </w:t>
            </w:r>
            <w:r w:rsidRPr="00AC1088">
              <w:rPr>
                <w:rFonts w:ascii="Times New Roman" w:hAnsi="Times New Roman" w:cs="Times New Roman"/>
                <w:color w:val="000000"/>
                <w:lang w:val="lt-LT"/>
              </w:rPr>
              <w:t>įmonės prašymo pateikimo savivaldybės merui ar jo įgaliotai savivaldybės administracijai.</w:t>
            </w:r>
            <w:r w:rsidR="000E51F4" w:rsidRPr="00AC1088">
              <w:rPr>
                <w:rFonts w:ascii="Times New Roman" w:hAnsi="Times New Roman" w:cs="Times New Roman"/>
                <w:color w:val="0D0D0D"/>
                <w:lang w:val="lt-LT"/>
              </w:rPr>
              <w:t xml:space="preserve"> </w:t>
            </w:r>
          </w:p>
        </w:tc>
      </w:tr>
      <w:tr w:rsidR="00C51C2E" w:rsidRPr="00D53D07" w14:paraId="4E0FE76B" w14:textId="77777777" w:rsidTr="003B339D">
        <w:tc>
          <w:tcPr>
            <w:tcW w:w="3923" w:type="dxa"/>
            <w:tcBorders>
              <w:top w:val="single" w:sz="4" w:space="0" w:color="auto"/>
              <w:left w:val="single" w:sz="4" w:space="0" w:color="auto"/>
              <w:bottom w:val="single" w:sz="4" w:space="0" w:color="auto"/>
              <w:right w:val="single" w:sz="4" w:space="0" w:color="auto"/>
            </w:tcBorders>
          </w:tcPr>
          <w:p w14:paraId="5286D214" w14:textId="666F8A7D" w:rsidR="00C51C2E" w:rsidRPr="00D53D07" w:rsidRDefault="00C51C2E" w:rsidP="00C51C2E">
            <w:pPr>
              <w:spacing w:after="0"/>
              <w:rPr>
                <w:rFonts w:ascii="Times New Roman" w:hAnsi="Times New Roman" w:cs="Times New Roman"/>
                <w:color w:val="0D0D0D"/>
                <w:lang w:val="lt-LT"/>
              </w:rPr>
            </w:pPr>
            <w:r w:rsidRPr="00D53D07">
              <w:rPr>
                <w:rFonts w:ascii="Times New Roman" w:hAnsi="Times New Roman" w:cs="Times New Roman"/>
                <w:color w:val="0D0D0D"/>
                <w:lang w:val="lt-LT"/>
              </w:rPr>
              <w:t>Administracinės paslaugos suteikimo kaina (jei paslauga teikiama atlygintinai)</w:t>
            </w:r>
          </w:p>
        </w:tc>
        <w:tc>
          <w:tcPr>
            <w:tcW w:w="5538" w:type="dxa"/>
            <w:tcBorders>
              <w:top w:val="single" w:sz="4" w:space="0" w:color="auto"/>
              <w:left w:val="single" w:sz="4" w:space="0" w:color="auto"/>
              <w:bottom w:val="single" w:sz="4" w:space="0" w:color="auto"/>
              <w:right w:val="single" w:sz="4" w:space="0" w:color="auto"/>
            </w:tcBorders>
          </w:tcPr>
          <w:p w14:paraId="3D4EAFFD" w14:textId="68C25A99" w:rsidR="00AC1088" w:rsidRPr="00124D40" w:rsidRDefault="00AC1088" w:rsidP="00C51C2E">
            <w:pPr>
              <w:spacing w:before="0" w:after="0"/>
              <w:rPr>
                <w:rFonts w:ascii="Times New Roman" w:hAnsi="Times New Roman" w:cs="Times New Roman"/>
                <w:color w:val="0D0D0D"/>
                <w:lang w:val="lt-LT"/>
              </w:rPr>
            </w:pPr>
            <w:r w:rsidRPr="00124D40">
              <w:rPr>
                <w:rFonts w:ascii="Times New Roman" w:hAnsi="Times New Roman" w:cs="Times New Roman"/>
                <w:color w:val="292B30"/>
                <w:lang w:val="lt-LT"/>
              </w:rPr>
              <w:t>Valstybės rinkliava už alkoholio licencijos patikslinimą – 112 eurų (už licencijų patikslinimą, kai keičiasi rekvizitai, tiesiogiai nepriklausantys nuo įmonės, valstybės rinkliava neimama).</w:t>
            </w:r>
            <w:r w:rsidRPr="00124D40">
              <w:rPr>
                <w:rFonts w:ascii="Times New Roman" w:hAnsi="Times New Roman" w:cs="Times New Roman"/>
                <w:color w:val="0D0D0D"/>
                <w:lang w:val="lt-LT"/>
              </w:rPr>
              <w:t xml:space="preserve"> </w:t>
            </w:r>
          </w:p>
          <w:p w14:paraId="38E14FF8" w14:textId="0EC24B4A" w:rsidR="00C51C2E" w:rsidRPr="00124D40" w:rsidRDefault="00C51C2E" w:rsidP="00C51C2E">
            <w:pPr>
              <w:spacing w:before="0" w:after="0"/>
              <w:rPr>
                <w:lang w:val="lt-LT"/>
              </w:rPr>
            </w:pPr>
            <w:r w:rsidRPr="00124D40">
              <w:rPr>
                <w:rFonts w:ascii="Times New Roman" w:hAnsi="Times New Roman" w:cs="Times New Roman"/>
                <w:color w:val="0D0D0D"/>
                <w:lang w:val="lt-LT"/>
              </w:rPr>
              <w:t>Rinkliavos gavėjas – Valstybinė mokesčių inspekcija</w:t>
            </w:r>
            <w:r w:rsidRPr="00124D40">
              <w:rPr>
                <w:lang w:val="lt-LT"/>
              </w:rPr>
              <w:t xml:space="preserve"> </w:t>
            </w:r>
            <w:r w:rsidRPr="00124D40">
              <w:rPr>
                <w:rFonts w:ascii="Times New Roman" w:hAnsi="Times New Roman" w:cs="Times New Roman"/>
                <w:color w:val="0D0D0D"/>
                <w:lang w:val="lt-LT"/>
              </w:rPr>
              <w:t xml:space="preserve">prie Lietuvos Respublikos finansų ministerijos (į. k. 188659752), </w:t>
            </w:r>
          </w:p>
          <w:p w14:paraId="58CE49CA" w14:textId="77777777" w:rsidR="00811BAB" w:rsidRPr="00124D40" w:rsidRDefault="00811BAB" w:rsidP="00C51C2E">
            <w:pPr>
              <w:spacing w:after="0"/>
              <w:rPr>
                <w:rFonts w:ascii="Times New Roman" w:hAnsi="Times New Roman" w:cs="Times New Roman"/>
                <w:color w:val="292B30"/>
                <w:lang w:val="lt-LT"/>
              </w:rPr>
            </w:pPr>
            <w:r w:rsidRPr="00124D40">
              <w:rPr>
                <w:rFonts w:ascii="Times New Roman" w:hAnsi="Times New Roman" w:cs="Times New Roman"/>
                <w:color w:val="292B30"/>
                <w:lang w:val="lt-LT"/>
              </w:rPr>
              <w:t>VMI renkami mokesčiai, rinkliavos ir įmokos mokami ir šiuose bankuose į biudžeto pajamų surenkamąsias sąskaitas:</w:t>
            </w:r>
            <w:r w:rsidRPr="00124D40">
              <w:rPr>
                <w:rFonts w:ascii="Times New Roman" w:hAnsi="Times New Roman" w:cs="Times New Roman"/>
                <w:color w:val="292B30"/>
                <w:lang w:val="lt-LT"/>
              </w:rPr>
              <w:br/>
              <w:t>Banko pavadinimas / Sąskaitos Nr.</w:t>
            </w:r>
          </w:p>
          <w:p w14:paraId="72C87EC7" w14:textId="77777777" w:rsidR="00811BAB" w:rsidRPr="00124D40" w:rsidRDefault="00811BAB" w:rsidP="00C51C2E">
            <w:pPr>
              <w:spacing w:after="0"/>
              <w:rPr>
                <w:rFonts w:ascii="Times New Roman" w:hAnsi="Times New Roman" w:cs="Times New Roman"/>
                <w:color w:val="292B30"/>
                <w:lang w:val="lt-LT"/>
              </w:rPr>
            </w:pPr>
            <w:r w:rsidRPr="00124D40">
              <w:rPr>
                <w:rFonts w:ascii="Times New Roman" w:hAnsi="Times New Roman" w:cs="Times New Roman"/>
                <w:color w:val="292B30"/>
                <w:lang w:val="lt-LT"/>
              </w:rPr>
              <w:t>Luminor Bank AS LT74 4010 0510 0132 4763</w:t>
            </w:r>
            <w:r w:rsidRPr="00124D40">
              <w:rPr>
                <w:rFonts w:ascii="Times New Roman" w:hAnsi="Times New Roman" w:cs="Times New Roman"/>
                <w:color w:val="292B30"/>
                <w:lang w:val="lt-LT"/>
              </w:rPr>
              <w:br/>
              <w:t>AB SEB bankas LT05 7044 0600 0788 7175</w:t>
            </w:r>
            <w:r w:rsidRPr="00124D40">
              <w:rPr>
                <w:rFonts w:ascii="Times New Roman" w:hAnsi="Times New Roman" w:cs="Times New Roman"/>
                <w:color w:val="292B30"/>
                <w:lang w:val="lt-LT"/>
              </w:rPr>
              <w:br/>
              <w:t>AB Šiaulių bankas LT32 7180 0000 0014 1038</w:t>
            </w:r>
            <w:r w:rsidRPr="00124D40">
              <w:rPr>
                <w:rFonts w:ascii="Times New Roman" w:hAnsi="Times New Roman" w:cs="Times New Roman"/>
                <w:color w:val="292B30"/>
                <w:lang w:val="lt-LT"/>
              </w:rPr>
              <w:br/>
              <w:t xml:space="preserve">Danske Bank A/S Lietuvos filialas </w:t>
            </w:r>
          </w:p>
          <w:p w14:paraId="7982065E" w14:textId="77777777" w:rsidR="00811BAB" w:rsidRPr="00124D40" w:rsidRDefault="00811BAB" w:rsidP="00C51C2E">
            <w:pPr>
              <w:spacing w:after="0"/>
              <w:rPr>
                <w:rFonts w:ascii="Times New Roman" w:hAnsi="Times New Roman" w:cs="Times New Roman"/>
                <w:color w:val="292B30"/>
                <w:lang w:val="lt-LT"/>
              </w:rPr>
            </w:pPr>
            <w:r w:rsidRPr="00124D40">
              <w:rPr>
                <w:rFonts w:ascii="Times New Roman" w:hAnsi="Times New Roman" w:cs="Times New Roman"/>
                <w:color w:val="292B30"/>
                <w:lang w:val="lt-LT"/>
              </w:rPr>
              <w:t>LT74 7400 0000 0872 3870</w:t>
            </w:r>
            <w:r w:rsidRPr="00124D40">
              <w:rPr>
                <w:rFonts w:ascii="Times New Roman" w:hAnsi="Times New Roman" w:cs="Times New Roman"/>
                <w:color w:val="292B30"/>
                <w:lang w:val="lt-LT"/>
              </w:rPr>
              <w:br/>
              <w:t xml:space="preserve">Nordea Bank Finland Plc Lietuvos skyrius </w:t>
            </w:r>
          </w:p>
          <w:p w14:paraId="7A4956BE" w14:textId="069FE375" w:rsidR="00811BAB" w:rsidRPr="00124D40" w:rsidRDefault="00811BAB" w:rsidP="00C51C2E">
            <w:pPr>
              <w:spacing w:after="0"/>
              <w:rPr>
                <w:rFonts w:ascii="Times New Roman" w:hAnsi="Times New Roman" w:cs="Times New Roman"/>
                <w:color w:val="0D0D0D"/>
                <w:lang w:val="lt-LT"/>
              </w:rPr>
            </w:pPr>
            <w:r w:rsidRPr="00124D40">
              <w:rPr>
                <w:rFonts w:ascii="Times New Roman" w:hAnsi="Times New Roman" w:cs="Times New Roman"/>
                <w:color w:val="292B30"/>
                <w:lang w:val="lt-LT"/>
              </w:rPr>
              <w:t>LT12 2140 0300 0268 0220</w:t>
            </w:r>
            <w:r w:rsidRPr="00124D40">
              <w:rPr>
                <w:rFonts w:ascii="Times New Roman" w:hAnsi="Times New Roman" w:cs="Times New Roman"/>
                <w:color w:val="292B30"/>
                <w:lang w:val="lt-LT"/>
              </w:rPr>
              <w:br/>
              <w:t>UAB Medicinos bankas LT42 7230 0000 0012 0025</w:t>
            </w:r>
            <w:r w:rsidR="00C51C2E" w:rsidRPr="00124D40">
              <w:rPr>
                <w:rFonts w:ascii="Times New Roman" w:hAnsi="Times New Roman" w:cs="Times New Roman"/>
                <w:color w:val="0D0D0D"/>
                <w:lang w:val="lt-LT"/>
              </w:rPr>
              <w:t xml:space="preserve">, </w:t>
            </w:r>
          </w:p>
          <w:p w14:paraId="0CE6AD0B" w14:textId="77777777" w:rsidR="005C297A" w:rsidRPr="00124D40" w:rsidRDefault="005C297A" w:rsidP="00C51C2E">
            <w:pPr>
              <w:spacing w:after="0"/>
              <w:rPr>
                <w:rFonts w:ascii="Times New Roman" w:hAnsi="Times New Roman" w:cs="Times New Roman"/>
                <w:color w:val="0D0D0D"/>
                <w:lang w:val="lt-LT"/>
              </w:rPr>
            </w:pPr>
          </w:p>
          <w:p w14:paraId="64D12435" w14:textId="6A91C336" w:rsidR="00C51C2E" w:rsidRPr="00124D40" w:rsidRDefault="00C51C2E" w:rsidP="00C51C2E">
            <w:pPr>
              <w:spacing w:after="0"/>
              <w:rPr>
                <w:rFonts w:ascii="Times New Roman" w:hAnsi="Times New Roman" w:cs="Times New Roman"/>
                <w:color w:val="0D0D0D"/>
                <w:lang w:val="lt-LT"/>
              </w:rPr>
            </w:pPr>
            <w:r w:rsidRPr="00124D40">
              <w:rPr>
                <w:rFonts w:ascii="Times New Roman" w:hAnsi="Times New Roman" w:cs="Times New Roman"/>
                <w:color w:val="0D0D0D"/>
                <w:lang w:val="lt-LT"/>
              </w:rPr>
              <w:t>įmokos kodas 52389;</w:t>
            </w:r>
          </w:p>
          <w:p w14:paraId="3316A23D" w14:textId="77777777" w:rsidR="00811BAB" w:rsidRPr="00124D40" w:rsidRDefault="00811BAB" w:rsidP="00C51C2E">
            <w:pPr>
              <w:spacing w:after="0"/>
              <w:rPr>
                <w:rFonts w:ascii="Times New Roman" w:hAnsi="Times New Roman" w:cs="Times New Roman"/>
                <w:color w:val="0D0D0D"/>
                <w:lang w:val="lt-LT"/>
              </w:rPr>
            </w:pPr>
          </w:p>
          <w:p w14:paraId="50C7FB1A" w14:textId="77777777" w:rsidR="00811BAB" w:rsidRPr="00124D40" w:rsidRDefault="00811BAB" w:rsidP="00811BAB">
            <w:pPr>
              <w:spacing w:after="0"/>
              <w:jc w:val="both"/>
              <w:rPr>
                <w:rFonts w:ascii="Times New Roman" w:hAnsi="Times New Roman" w:cs="Times New Roman"/>
                <w:color w:val="0D0D0D"/>
                <w:lang w:val="lt-LT"/>
              </w:rPr>
            </w:pPr>
            <w:r w:rsidRPr="00124D40">
              <w:rPr>
                <w:rFonts w:ascii="Times New Roman" w:hAnsi="Times New Roman" w:cs="Times New Roman"/>
                <w:color w:val="0D0D0D"/>
                <w:lang w:val="lt-LT"/>
              </w:rPr>
              <w:t>įmokos pavadinimas:</w:t>
            </w:r>
          </w:p>
          <w:p w14:paraId="19362AAD" w14:textId="66F1A5B2" w:rsidR="008E3000" w:rsidRPr="00124D40" w:rsidRDefault="00AC1088" w:rsidP="00AC1088">
            <w:pPr>
              <w:pStyle w:val="Sraopastraipa"/>
              <w:tabs>
                <w:tab w:val="left" w:pos="223"/>
              </w:tabs>
              <w:spacing w:after="0"/>
              <w:ind w:left="0"/>
              <w:rPr>
                <w:rFonts w:ascii="Times New Roman" w:hAnsi="Times New Roman" w:cs="Times New Roman"/>
                <w:color w:val="0D0D0D"/>
                <w:lang w:val="lt-LT"/>
              </w:rPr>
            </w:pPr>
            <w:r w:rsidRPr="00124D40">
              <w:rPr>
                <w:rFonts w:ascii="Times New Roman" w:hAnsi="Times New Roman" w:cs="Times New Roman"/>
                <w:color w:val="292B30"/>
                <w:lang w:val="lt-LT"/>
              </w:rPr>
              <w:t>Valstybės rinkliava už alkoholio licencijos patikslinimą – 112 eurų.</w:t>
            </w:r>
          </w:p>
        </w:tc>
      </w:tr>
      <w:tr w:rsidR="00C51C2E" w:rsidRPr="00D53D07" w14:paraId="61C00747" w14:textId="77777777" w:rsidTr="003B339D">
        <w:tc>
          <w:tcPr>
            <w:tcW w:w="3923" w:type="dxa"/>
            <w:tcBorders>
              <w:top w:val="single" w:sz="4" w:space="0" w:color="auto"/>
              <w:left w:val="single" w:sz="4" w:space="0" w:color="auto"/>
              <w:bottom w:val="single" w:sz="4" w:space="0" w:color="auto"/>
              <w:right w:val="single" w:sz="4" w:space="0" w:color="auto"/>
            </w:tcBorders>
          </w:tcPr>
          <w:p w14:paraId="2DA6D096" w14:textId="2FE2EE59" w:rsidR="00C51C2E" w:rsidRPr="00D53D07" w:rsidRDefault="00C51C2E" w:rsidP="00C51C2E">
            <w:pPr>
              <w:spacing w:after="0"/>
              <w:rPr>
                <w:rFonts w:ascii="Times New Roman" w:hAnsi="Times New Roman" w:cs="Times New Roman"/>
                <w:color w:val="0D0D0D"/>
                <w:lang w:val="lt-LT"/>
              </w:rPr>
            </w:pPr>
            <w:r w:rsidRPr="00D53D07">
              <w:rPr>
                <w:rFonts w:ascii="Times New Roman" w:hAnsi="Times New Roman" w:cs="Times New Roman"/>
                <w:color w:val="0D0D0D"/>
                <w:lang w:val="lt-LT"/>
              </w:rPr>
              <w:t>Prašymo forma, pildymo pavyzdys ir prašymo turinys</w:t>
            </w:r>
          </w:p>
        </w:tc>
        <w:tc>
          <w:tcPr>
            <w:tcW w:w="5538" w:type="dxa"/>
            <w:tcBorders>
              <w:top w:val="single" w:sz="4" w:space="0" w:color="auto"/>
              <w:left w:val="single" w:sz="4" w:space="0" w:color="auto"/>
              <w:bottom w:val="single" w:sz="4" w:space="0" w:color="auto"/>
              <w:right w:val="single" w:sz="4" w:space="0" w:color="auto"/>
            </w:tcBorders>
          </w:tcPr>
          <w:p w14:paraId="3E6AFB58" w14:textId="77777777" w:rsidR="00C51C2E" w:rsidRPr="00124D40" w:rsidRDefault="00C51C2E" w:rsidP="00C51C2E">
            <w:pPr>
              <w:spacing w:before="0" w:after="0"/>
              <w:rPr>
                <w:rFonts w:ascii="Times New Roman" w:hAnsi="Times New Roman" w:cs="Times New Roman"/>
                <w:color w:val="0D0D0D"/>
                <w:lang w:val="lt-LT"/>
              </w:rPr>
            </w:pPr>
            <w:r w:rsidRPr="00124D40">
              <w:rPr>
                <w:rFonts w:ascii="Times New Roman" w:hAnsi="Times New Roman" w:cs="Times New Roman"/>
                <w:color w:val="0D0D0D"/>
                <w:lang w:val="lt-LT"/>
              </w:rPr>
              <w:t>Paraiškos forma yra patvirtinta Širvintų rajono savivaldybės administracijos direktoriaus įsakymu.</w:t>
            </w:r>
          </w:p>
          <w:p w14:paraId="739CCF0C" w14:textId="57299A68" w:rsidR="00C51C2E" w:rsidRPr="00124D40" w:rsidRDefault="00124D40" w:rsidP="00C51C2E">
            <w:pPr>
              <w:spacing w:after="0"/>
              <w:rPr>
                <w:rFonts w:ascii="Times New Roman" w:hAnsi="Times New Roman" w:cs="Times New Roman"/>
                <w:color w:val="0D0D0D"/>
                <w:lang w:val="lt-LT"/>
              </w:rPr>
            </w:pPr>
            <w:r w:rsidRPr="00124D40">
              <w:rPr>
                <w:rFonts w:ascii="Times New Roman" w:hAnsi="Times New Roman" w:cs="Times New Roman"/>
                <w:color w:val="292B30"/>
                <w:shd w:val="clear" w:color="auto" w:fill="FFFFFF"/>
                <w:lang w:val="lt-LT"/>
              </w:rPr>
              <w:t>Įmonė, norinti patikslinti licenciją, raštu ar elektroninėmis priemonėmis per atstumą, tiesiogiai arba Kontaktinį centrą,</w:t>
            </w:r>
            <w:r w:rsidRPr="00124D40">
              <w:rPr>
                <w:rFonts w:ascii="Times New Roman" w:hAnsi="Times New Roman" w:cs="Times New Roman"/>
                <w:b/>
                <w:bCs/>
                <w:color w:val="292B30"/>
                <w:shd w:val="clear" w:color="auto" w:fill="FFFFFF"/>
                <w:lang w:val="lt-LT"/>
              </w:rPr>
              <w:t> </w:t>
            </w:r>
            <w:r w:rsidRPr="00124D40">
              <w:rPr>
                <w:rFonts w:ascii="Times New Roman" w:hAnsi="Times New Roman" w:cs="Times New Roman"/>
                <w:color w:val="292B30"/>
                <w:shd w:val="clear" w:color="auto" w:fill="FFFFFF"/>
                <w:lang w:val="lt-LT"/>
              </w:rPr>
              <w:t>pateikia paraišką, kurioje nurodoma:</w:t>
            </w:r>
            <w:r w:rsidRPr="00124D40">
              <w:rPr>
                <w:rFonts w:ascii="Times New Roman" w:hAnsi="Times New Roman" w:cs="Times New Roman"/>
                <w:color w:val="292B30"/>
                <w:lang w:val="lt-LT"/>
              </w:rPr>
              <w:br/>
            </w:r>
            <w:r w:rsidRPr="00124D40">
              <w:rPr>
                <w:rFonts w:ascii="Times New Roman" w:hAnsi="Times New Roman" w:cs="Times New Roman"/>
                <w:color w:val="292B30"/>
                <w:shd w:val="clear" w:color="auto" w:fill="FFFFFF"/>
                <w:lang w:val="lt-LT"/>
              </w:rPr>
              <w:t>- įmonės rekvizitai, elektroninio pašto adresas (jeigu įmonė jį turi) ir telefono numeris;</w:t>
            </w:r>
            <w:r w:rsidRPr="00124D40">
              <w:rPr>
                <w:rFonts w:ascii="Times New Roman" w:hAnsi="Times New Roman" w:cs="Times New Roman"/>
                <w:color w:val="292B30"/>
                <w:lang w:val="lt-LT"/>
              </w:rPr>
              <w:br/>
            </w:r>
            <w:r w:rsidRPr="00124D40">
              <w:rPr>
                <w:rFonts w:ascii="Times New Roman" w:hAnsi="Times New Roman" w:cs="Times New Roman"/>
                <w:color w:val="292B30"/>
                <w:shd w:val="clear" w:color="auto" w:fill="FFFFFF"/>
                <w:lang w:val="lt-LT"/>
              </w:rPr>
              <w:t>- įmonės vadovų (administracijos vadovų) vardai, pavardės, asmens kodai;</w:t>
            </w:r>
            <w:r w:rsidRPr="00124D40">
              <w:rPr>
                <w:rFonts w:ascii="Times New Roman" w:hAnsi="Times New Roman" w:cs="Times New Roman"/>
                <w:color w:val="292B30"/>
                <w:lang w:val="lt-LT"/>
              </w:rPr>
              <w:br/>
            </w:r>
            <w:r w:rsidRPr="00124D40">
              <w:rPr>
                <w:rFonts w:ascii="Times New Roman" w:hAnsi="Times New Roman" w:cs="Times New Roman"/>
                <w:color w:val="292B30"/>
                <w:shd w:val="clear" w:color="auto" w:fill="FFFFFF"/>
                <w:lang w:val="lt-LT"/>
              </w:rPr>
              <w:t>- turimos licencijos numeris;</w:t>
            </w:r>
            <w:r w:rsidRPr="00124D40">
              <w:rPr>
                <w:rFonts w:ascii="Times New Roman" w:hAnsi="Times New Roman" w:cs="Times New Roman"/>
                <w:color w:val="292B30"/>
                <w:lang w:val="lt-LT"/>
              </w:rPr>
              <w:br/>
            </w:r>
            <w:r w:rsidRPr="00124D40">
              <w:rPr>
                <w:rFonts w:ascii="Times New Roman" w:hAnsi="Times New Roman" w:cs="Times New Roman"/>
                <w:color w:val="292B30"/>
                <w:shd w:val="clear" w:color="auto" w:fill="FFFFFF"/>
                <w:lang w:val="lt-LT"/>
              </w:rPr>
              <w:t>- prašomi išbraukti sandėlių, kuriuose buvo laikomi ir (ar) iš kurių skirstomi alkoholiniai gėrimai, adresai, viešbučių kambarių, kuriuose įrengti mini barai, numeriai.</w:t>
            </w:r>
            <w:r w:rsidRPr="00124D40">
              <w:rPr>
                <w:rFonts w:ascii="Times New Roman" w:hAnsi="Times New Roman" w:cs="Times New Roman"/>
                <w:color w:val="0D0D0D"/>
                <w:lang w:val="lt-LT"/>
              </w:rPr>
              <w:t xml:space="preserve"> </w:t>
            </w:r>
          </w:p>
        </w:tc>
      </w:tr>
      <w:tr w:rsidR="00C51C2E" w:rsidRPr="00D53D07" w14:paraId="4D1CE8E5" w14:textId="77777777" w:rsidTr="003B339D">
        <w:tc>
          <w:tcPr>
            <w:tcW w:w="3923" w:type="dxa"/>
            <w:tcBorders>
              <w:top w:val="single" w:sz="4" w:space="0" w:color="auto"/>
              <w:left w:val="single" w:sz="4" w:space="0" w:color="auto"/>
              <w:bottom w:val="single" w:sz="4" w:space="0" w:color="auto"/>
              <w:right w:val="single" w:sz="4" w:space="0" w:color="auto"/>
            </w:tcBorders>
          </w:tcPr>
          <w:p w14:paraId="236CAAA0" w14:textId="60E40DF3" w:rsidR="00C51C2E" w:rsidRPr="00D53D07" w:rsidRDefault="00C51C2E" w:rsidP="00C51C2E">
            <w:pPr>
              <w:spacing w:after="0"/>
              <w:rPr>
                <w:rFonts w:ascii="Times New Roman" w:hAnsi="Times New Roman" w:cs="Times New Roman"/>
                <w:color w:val="0D0D0D"/>
                <w:lang w:val="lt-LT"/>
              </w:rPr>
            </w:pPr>
            <w:r w:rsidRPr="00D53D07">
              <w:rPr>
                <w:rFonts w:ascii="Times New Roman" w:hAnsi="Times New Roman" w:cs="Times New Roman"/>
                <w:color w:val="0D0D0D"/>
                <w:lang w:val="lt-LT"/>
              </w:rPr>
              <w:t>Informacinės ir ryšių technologijos, naudojamos teikiant administracinę paslaugą</w:t>
            </w:r>
          </w:p>
        </w:tc>
        <w:tc>
          <w:tcPr>
            <w:tcW w:w="5538" w:type="dxa"/>
            <w:tcBorders>
              <w:top w:val="single" w:sz="4" w:space="0" w:color="auto"/>
              <w:left w:val="single" w:sz="4" w:space="0" w:color="auto"/>
              <w:bottom w:val="single" w:sz="4" w:space="0" w:color="auto"/>
              <w:right w:val="single" w:sz="4" w:space="0" w:color="auto"/>
            </w:tcBorders>
          </w:tcPr>
          <w:p w14:paraId="1ADA8B40" w14:textId="27F8195E" w:rsidR="00C51C2E" w:rsidRPr="00124D40" w:rsidRDefault="00C51C2E" w:rsidP="00C51C2E">
            <w:pPr>
              <w:spacing w:after="0"/>
              <w:rPr>
                <w:rFonts w:ascii="Times New Roman" w:hAnsi="Times New Roman" w:cs="Times New Roman"/>
                <w:color w:val="0D0D0D"/>
                <w:lang w:val="lt-LT"/>
              </w:rPr>
            </w:pPr>
            <w:r w:rsidRPr="00124D40">
              <w:rPr>
                <w:rFonts w:ascii="Times New Roman" w:hAnsi="Times New Roman" w:cs="Times New Roman"/>
                <w:color w:val="0D0D0D"/>
                <w:lang w:val="lt-LT"/>
              </w:rPr>
              <w:t>-</w:t>
            </w:r>
          </w:p>
        </w:tc>
      </w:tr>
      <w:tr w:rsidR="00C51C2E" w:rsidRPr="00D53D07" w14:paraId="682E4799" w14:textId="77777777" w:rsidTr="003B339D">
        <w:tc>
          <w:tcPr>
            <w:tcW w:w="3923" w:type="dxa"/>
            <w:tcBorders>
              <w:top w:val="single" w:sz="4" w:space="0" w:color="auto"/>
              <w:left w:val="single" w:sz="4" w:space="0" w:color="auto"/>
              <w:bottom w:val="single" w:sz="4" w:space="0" w:color="auto"/>
              <w:right w:val="single" w:sz="4" w:space="0" w:color="auto"/>
            </w:tcBorders>
          </w:tcPr>
          <w:p w14:paraId="2ED41E51" w14:textId="142A8EE5" w:rsidR="00C51C2E" w:rsidRPr="00D53D07" w:rsidRDefault="00C51C2E" w:rsidP="00C51C2E">
            <w:pPr>
              <w:spacing w:after="0"/>
              <w:rPr>
                <w:rFonts w:ascii="Times New Roman" w:hAnsi="Times New Roman" w:cs="Times New Roman"/>
                <w:color w:val="0D0D0D"/>
                <w:lang w:val="lt-LT"/>
              </w:rPr>
            </w:pPr>
            <w:r w:rsidRPr="00D53D07">
              <w:rPr>
                <w:rFonts w:ascii="Times New Roman" w:hAnsi="Times New Roman" w:cs="Times New Roman"/>
                <w:color w:val="0D0D0D"/>
                <w:lang w:val="lt-LT"/>
              </w:rPr>
              <w:t>Administracinės paslaugos teikimo ypatumai</w:t>
            </w:r>
          </w:p>
        </w:tc>
        <w:tc>
          <w:tcPr>
            <w:tcW w:w="5538" w:type="dxa"/>
            <w:tcBorders>
              <w:top w:val="single" w:sz="4" w:space="0" w:color="auto"/>
              <w:left w:val="single" w:sz="4" w:space="0" w:color="auto"/>
              <w:bottom w:val="single" w:sz="4" w:space="0" w:color="auto"/>
              <w:right w:val="single" w:sz="4" w:space="0" w:color="auto"/>
            </w:tcBorders>
          </w:tcPr>
          <w:p w14:paraId="1A9BDB06" w14:textId="3FB8AC93" w:rsidR="00C51C2E" w:rsidRPr="00D53D07" w:rsidRDefault="00C51C2E" w:rsidP="00C51C2E">
            <w:pPr>
              <w:spacing w:before="0" w:after="0"/>
              <w:rPr>
                <w:lang w:val="lt-LT"/>
              </w:rPr>
            </w:pPr>
            <w:r w:rsidRPr="00D53D07">
              <w:rPr>
                <w:rFonts w:ascii="Times New Roman" w:hAnsi="Times New Roman" w:cs="Times New Roman"/>
                <w:color w:val="0D0D0D"/>
                <w:lang w:val="lt-LT"/>
              </w:rPr>
              <w:t xml:space="preserve">Administracinė paslauga yra galutinė. </w:t>
            </w:r>
          </w:p>
        </w:tc>
      </w:tr>
    </w:tbl>
    <w:p w14:paraId="32227D1F" w14:textId="77777777" w:rsidR="00834A0E" w:rsidRPr="00D53D07" w:rsidRDefault="00834A0E">
      <w:pPr>
        <w:spacing w:after="0"/>
        <w:rPr>
          <w:rFonts w:ascii="Arial" w:hAnsi="Arial" w:cs="Arial"/>
          <w:sz w:val="2"/>
          <w:szCs w:val="2"/>
          <w:lang w:val="lt-LT"/>
        </w:rPr>
      </w:pPr>
    </w:p>
    <w:p w14:paraId="7026D79D" w14:textId="77777777" w:rsidR="00834A0E" w:rsidRPr="00D53D07" w:rsidRDefault="00834A0E">
      <w:pPr>
        <w:rPr>
          <w:lang w:val="lt-LT"/>
        </w:rPr>
        <w:sectPr w:rsidR="00834A0E" w:rsidRPr="00D53D07" w:rsidSect="00FC7CCB">
          <w:pgSz w:w="11918" w:h="16826"/>
          <w:pgMar w:top="1440" w:right="686" w:bottom="720" w:left="1440" w:header="567" w:footer="567" w:gutter="0"/>
          <w:cols w:space="1296"/>
        </w:sectPr>
      </w:pPr>
    </w:p>
    <w:p w14:paraId="1D2A9B92" w14:textId="77777777" w:rsidR="00834A0E" w:rsidRPr="00D53D07" w:rsidRDefault="00834A0E" w:rsidP="00FC7CCB">
      <w:pPr>
        <w:spacing w:after="0"/>
        <w:rPr>
          <w:rFonts w:ascii="Arial" w:hAnsi="Arial" w:cs="Arial"/>
          <w:sz w:val="2"/>
          <w:szCs w:val="2"/>
          <w:lang w:val="lt-LT"/>
        </w:rPr>
      </w:pPr>
    </w:p>
    <w:p w14:paraId="7C07A8FB" w14:textId="77777777" w:rsidR="00834A0E" w:rsidRPr="00D53D07" w:rsidRDefault="00834A0E">
      <w:pPr>
        <w:spacing w:after="0"/>
        <w:rPr>
          <w:rFonts w:ascii="Arial" w:hAnsi="Arial" w:cs="Arial"/>
          <w:sz w:val="2"/>
          <w:szCs w:val="2"/>
          <w:lang w:val="lt-LT"/>
        </w:rPr>
      </w:pPr>
    </w:p>
    <w:sectPr w:rsidR="00834A0E" w:rsidRPr="00D53D07" w:rsidSect="00FC7CCB">
      <w:pgSz w:w="11918" w:h="16826"/>
      <w:pgMar w:top="1440" w:right="716" w:bottom="72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59448" w14:textId="77777777" w:rsidR="00625766" w:rsidRDefault="00625766" w:rsidP="00FC7CCB">
      <w:pPr>
        <w:spacing w:after="0" w:line="240" w:lineRule="auto"/>
      </w:pPr>
      <w:r>
        <w:separator/>
      </w:r>
    </w:p>
  </w:endnote>
  <w:endnote w:type="continuationSeparator" w:id="0">
    <w:p w14:paraId="5BE6C622" w14:textId="77777777" w:rsidR="00625766" w:rsidRDefault="00625766" w:rsidP="00FC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81D89" w14:textId="77777777" w:rsidR="00625766" w:rsidRDefault="00625766" w:rsidP="00FC7CCB">
      <w:pPr>
        <w:spacing w:after="0" w:line="240" w:lineRule="auto"/>
      </w:pPr>
      <w:r>
        <w:separator/>
      </w:r>
    </w:p>
  </w:footnote>
  <w:footnote w:type="continuationSeparator" w:id="0">
    <w:p w14:paraId="7DB2DC3B" w14:textId="77777777" w:rsidR="00625766" w:rsidRDefault="00625766" w:rsidP="00FC7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822CA"/>
    <w:multiLevelType w:val="multilevel"/>
    <w:tmpl w:val="783882C2"/>
    <w:lvl w:ilvl="0">
      <w:start w:val="1"/>
      <w:numFmt w:val="decimal"/>
      <w:lvlText w:val="%1."/>
      <w:lvlJc w:val="left"/>
      <w:pPr>
        <w:tabs>
          <w:tab w:val="num" w:pos="720"/>
        </w:tabs>
        <w:ind w:left="720" w:hanging="360"/>
      </w:pPr>
      <w:rPr>
        <w:rFonts w:ascii="Times New Roman" w:eastAsia="Times New Roman" w:hAnsi="Times New Roman"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662E"/>
    <w:multiLevelType w:val="multilevel"/>
    <w:tmpl w:val="99FE2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8710A21"/>
    <w:multiLevelType w:val="multilevel"/>
    <w:tmpl w:val="AE48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DE5B89"/>
    <w:multiLevelType w:val="multilevel"/>
    <w:tmpl w:val="E53CE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906D18"/>
    <w:multiLevelType w:val="hybridMultilevel"/>
    <w:tmpl w:val="6026E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7F6BA3"/>
    <w:multiLevelType w:val="hybridMultilevel"/>
    <w:tmpl w:val="6090D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7A785D"/>
    <w:multiLevelType w:val="multilevel"/>
    <w:tmpl w:val="96EC8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D93201"/>
    <w:multiLevelType w:val="hybridMultilevel"/>
    <w:tmpl w:val="F6166034"/>
    <w:lvl w:ilvl="0" w:tplc="76FE71B0">
      <w:start w:val="1"/>
      <w:numFmt w:val="decimal"/>
      <w:lvlText w:val="%1."/>
      <w:lvlJc w:val="left"/>
      <w:pPr>
        <w:ind w:left="720" w:hanging="360"/>
      </w:pPr>
      <w:rPr>
        <w:rFonts w:hint="default"/>
        <w:color w:val="0D0D0D"/>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3067333">
    <w:abstractNumId w:val="1"/>
  </w:num>
  <w:num w:numId="2" w16cid:durableId="758064289">
    <w:abstractNumId w:val="5"/>
  </w:num>
  <w:num w:numId="3" w16cid:durableId="93520056">
    <w:abstractNumId w:val="7"/>
  </w:num>
  <w:num w:numId="4" w16cid:durableId="83114811">
    <w:abstractNumId w:val="6"/>
  </w:num>
  <w:num w:numId="5" w16cid:durableId="397168552">
    <w:abstractNumId w:val="3"/>
  </w:num>
  <w:num w:numId="6" w16cid:durableId="877083468">
    <w:abstractNumId w:val="0"/>
  </w:num>
  <w:num w:numId="7" w16cid:durableId="212472160">
    <w:abstractNumId w:val="4"/>
  </w:num>
  <w:num w:numId="8" w16cid:durableId="949044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9C"/>
    <w:rsid w:val="00003019"/>
    <w:rsid w:val="000A6DC2"/>
    <w:rsid w:val="000E51F4"/>
    <w:rsid w:val="000F0B07"/>
    <w:rsid w:val="000F4E1E"/>
    <w:rsid w:val="00124D40"/>
    <w:rsid w:val="001B6029"/>
    <w:rsid w:val="001E4CB6"/>
    <w:rsid w:val="00294B09"/>
    <w:rsid w:val="00360B3D"/>
    <w:rsid w:val="00365C9C"/>
    <w:rsid w:val="003911E8"/>
    <w:rsid w:val="003B339D"/>
    <w:rsid w:val="004456DA"/>
    <w:rsid w:val="005620D7"/>
    <w:rsid w:val="005838F4"/>
    <w:rsid w:val="005C297A"/>
    <w:rsid w:val="005C3552"/>
    <w:rsid w:val="00625766"/>
    <w:rsid w:val="006E3F8B"/>
    <w:rsid w:val="00753D74"/>
    <w:rsid w:val="007E3445"/>
    <w:rsid w:val="00811BAB"/>
    <w:rsid w:val="00834A0E"/>
    <w:rsid w:val="00873A05"/>
    <w:rsid w:val="008E3000"/>
    <w:rsid w:val="00A2003F"/>
    <w:rsid w:val="00A41C94"/>
    <w:rsid w:val="00AC1088"/>
    <w:rsid w:val="00AC1B72"/>
    <w:rsid w:val="00AD11C1"/>
    <w:rsid w:val="00B87722"/>
    <w:rsid w:val="00C15135"/>
    <w:rsid w:val="00C3298D"/>
    <w:rsid w:val="00C51C2E"/>
    <w:rsid w:val="00D02F65"/>
    <w:rsid w:val="00D53D07"/>
    <w:rsid w:val="00E247EB"/>
    <w:rsid w:val="00E31BDE"/>
    <w:rsid w:val="00E6709C"/>
    <w:rsid w:val="00EF6970"/>
    <w:rsid w:val="00F04C98"/>
    <w:rsid w:val="00FC7CCB"/>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D2C8"/>
  <w15:chartTrackingRefBased/>
  <w15:docId w15:val="{13F8391F-FEFF-4076-82B1-85C1370B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47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47A3"/>
    <w:rPr>
      <w:rFonts w:ascii="Segoe UI" w:hAnsi="Segoe UI" w:cs="Segoe UI"/>
      <w:sz w:val="18"/>
      <w:szCs w:val="18"/>
    </w:rPr>
  </w:style>
  <w:style w:type="character" w:customStyle="1" w:styleId="Antrat1Diagrama">
    <w:name w:val="Antraštė 1 Diagrama"/>
    <w:basedOn w:val="Numatytasispastraiposriftas"/>
    <w:link w:val="Antrat1"/>
    <w:uiPriority w:val="9"/>
    <w:rsid w:val="00FF47A3"/>
    <w:rPr>
      <w:rFonts w:asciiTheme="majorHAnsi" w:eastAsiaTheme="majorEastAsia" w:hAnsiTheme="majorHAnsi" w:cstheme="majorBidi"/>
      <w:color w:val="2E74B5" w:themeColor="accent1" w:themeShade="BF"/>
      <w:sz w:val="32"/>
      <w:szCs w:val="32"/>
    </w:rPr>
  </w:style>
  <w:style w:type="table" w:styleId="Lentelstinklelis">
    <w:name w:val="Table Grid"/>
    <w:basedOn w:val="prastojilentel"/>
    <w:uiPriority w:val="39"/>
    <w:rsid w:val="00FF47A3"/>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60B3D"/>
    <w:rPr>
      <w:rFonts w:asciiTheme="majorHAnsi" w:eastAsiaTheme="majorEastAsia" w:hAnsiTheme="majorHAnsi" w:cstheme="majorBidi"/>
      <w:color w:val="2E74B5" w:themeColor="accent1" w:themeShade="BF"/>
      <w:sz w:val="26"/>
      <w:szCs w:val="26"/>
    </w:rPr>
  </w:style>
  <w:style w:type="paragraph" w:styleId="Sraopastraipa">
    <w:name w:val="List Paragraph"/>
    <w:basedOn w:val="prastasis"/>
    <w:uiPriority w:val="34"/>
    <w:qFormat/>
    <w:rsid w:val="00321234"/>
    <w:pPr>
      <w:ind w:left="720"/>
      <w:contextualSpacing/>
    </w:pPr>
  </w:style>
  <w:style w:type="character" w:styleId="Hipersaitas">
    <w:name w:val="Hyperlink"/>
    <w:basedOn w:val="Numatytasispastraiposriftas"/>
    <w:uiPriority w:val="99"/>
    <w:semiHidden/>
    <w:unhideWhenUsed/>
    <w:rsid w:val="00E247EB"/>
    <w:rPr>
      <w:color w:val="0000FF"/>
      <w:u w:val="single"/>
    </w:rPr>
  </w:style>
  <w:style w:type="paragraph" w:styleId="Antrats">
    <w:name w:val="header"/>
    <w:basedOn w:val="prastasis"/>
    <w:link w:val="AntratsDiagrama"/>
    <w:uiPriority w:val="99"/>
    <w:unhideWhenUsed/>
    <w:rsid w:val="00FC7C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7CCB"/>
  </w:style>
  <w:style w:type="paragraph" w:styleId="Porat">
    <w:name w:val="footer"/>
    <w:basedOn w:val="prastasis"/>
    <w:link w:val="PoratDiagrama"/>
    <w:uiPriority w:val="99"/>
    <w:unhideWhenUsed/>
    <w:rsid w:val="00FC7C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7CCB"/>
  </w:style>
  <w:style w:type="character" w:styleId="Perirtashipersaitas">
    <w:name w:val="FollowedHyperlink"/>
    <w:basedOn w:val="Numatytasispastraiposriftas"/>
    <w:uiPriority w:val="99"/>
    <w:semiHidden/>
    <w:unhideWhenUsed/>
    <w:rsid w:val="00FC7CCB"/>
    <w:rPr>
      <w:color w:val="954F72" w:themeColor="followedHyperlink"/>
      <w:u w:val="single"/>
    </w:rPr>
  </w:style>
  <w:style w:type="paragraph" w:styleId="prastasiniatinklio">
    <w:name w:val="Normal (Web)"/>
    <w:basedOn w:val="prastasis"/>
    <w:uiPriority w:val="99"/>
    <w:unhideWhenUsed/>
    <w:rsid w:val="00C1513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C15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27992">
      <w:bodyDiv w:val="1"/>
      <w:marLeft w:val="0"/>
      <w:marRight w:val="0"/>
      <w:marTop w:val="0"/>
      <w:marBottom w:val="0"/>
      <w:divBdr>
        <w:top w:val="none" w:sz="0" w:space="0" w:color="auto"/>
        <w:left w:val="none" w:sz="0" w:space="0" w:color="auto"/>
        <w:bottom w:val="none" w:sz="0" w:space="0" w:color="auto"/>
        <w:right w:val="none" w:sz="0" w:space="0" w:color="auto"/>
      </w:divBdr>
    </w:div>
    <w:div w:id="476269314">
      <w:bodyDiv w:val="1"/>
      <w:marLeft w:val="0"/>
      <w:marRight w:val="0"/>
      <w:marTop w:val="0"/>
      <w:marBottom w:val="0"/>
      <w:divBdr>
        <w:top w:val="none" w:sz="0" w:space="0" w:color="auto"/>
        <w:left w:val="none" w:sz="0" w:space="0" w:color="auto"/>
        <w:bottom w:val="none" w:sz="0" w:space="0" w:color="auto"/>
        <w:right w:val="none" w:sz="0" w:space="0" w:color="auto"/>
      </w:divBdr>
    </w:div>
    <w:div w:id="820119678">
      <w:bodyDiv w:val="1"/>
      <w:marLeft w:val="0"/>
      <w:marRight w:val="0"/>
      <w:marTop w:val="0"/>
      <w:marBottom w:val="0"/>
      <w:divBdr>
        <w:top w:val="none" w:sz="0" w:space="0" w:color="auto"/>
        <w:left w:val="none" w:sz="0" w:space="0" w:color="auto"/>
        <w:bottom w:val="none" w:sz="0" w:space="0" w:color="auto"/>
        <w:right w:val="none" w:sz="0" w:space="0" w:color="auto"/>
      </w:divBdr>
    </w:div>
    <w:div w:id="887766549">
      <w:bodyDiv w:val="1"/>
      <w:marLeft w:val="0"/>
      <w:marRight w:val="0"/>
      <w:marTop w:val="0"/>
      <w:marBottom w:val="0"/>
      <w:divBdr>
        <w:top w:val="none" w:sz="0" w:space="0" w:color="auto"/>
        <w:left w:val="none" w:sz="0" w:space="0" w:color="auto"/>
        <w:bottom w:val="none" w:sz="0" w:space="0" w:color="auto"/>
        <w:right w:val="none" w:sz="0" w:space="0" w:color="auto"/>
      </w:divBdr>
    </w:div>
    <w:div w:id="1104224045">
      <w:bodyDiv w:val="1"/>
      <w:marLeft w:val="0"/>
      <w:marRight w:val="0"/>
      <w:marTop w:val="0"/>
      <w:marBottom w:val="0"/>
      <w:divBdr>
        <w:top w:val="none" w:sz="0" w:space="0" w:color="auto"/>
        <w:left w:val="none" w:sz="0" w:space="0" w:color="auto"/>
        <w:bottom w:val="none" w:sz="0" w:space="0" w:color="auto"/>
        <w:right w:val="none" w:sz="0" w:space="0" w:color="auto"/>
      </w:divBdr>
    </w:div>
    <w:div w:id="1251815946">
      <w:bodyDiv w:val="1"/>
      <w:marLeft w:val="0"/>
      <w:marRight w:val="0"/>
      <w:marTop w:val="0"/>
      <w:marBottom w:val="0"/>
      <w:divBdr>
        <w:top w:val="none" w:sz="0" w:space="0" w:color="auto"/>
        <w:left w:val="none" w:sz="0" w:space="0" w:color="auto"/>
        <w:bottom w:val="none" w:sz="0" w:space="0" w:color="auto"/>
        <w:right w:val="none" w:sz="0" w:space="0" w:color="auto"/>
      </w:divBdr>
      <w:divsChild>
        <w:div w:id="653073234">
          <w:marLeft w:val="0"/>
          <w:marRight w:val="0"/>
          <w:marTop w:val="0"/>
          <w:marBottom w:val="0"/>
          <w:divBdr>
            <w:top w:val="none" w:sz="0" w:space="0" w:color="auto"/>
            <w:left w:val="none" w:sz="0" w:space="0" w:color="auto"/>
            <w:bottom w:val="none" w:sz="0" w:space="0" w:color="auto"/>
            <w:right w:val="none" w:sz="0" w:space="0" w:color="auto"/>
          </w:divBdr>
        </w:div>
        <w:div w:id="445196158">
          <w:marLeft w:val="0"/>
          <w:marRight w:val="0"/>
          <w:marTop w:val="0"/>
          <w:marBottom w:val="0"/>
          <w:divBdr>
            <w:top w:val="none" w:sz="0" w:space="0" w:color="auto"/>
            <w:left w:val="none" w:sz="0" w:space="0" w:color="auto"/>
            <w:bottom w:val="none" w:sz="0" w:space="0" w:color="auto"/>
            <w:right w:val="none" w:sz="0" w:space="0" w:color="auto"/>
          </w:divBdr>
        </w:div>
        <w:div w:id="279141878">
          <w:marLeft w:val="0"/>
          <w:marRight w:val="0"/>
          <w:marTop w:val="0"/>
          <w:marBottom w:val="0"/>
          <w:divBdr>
            <w:top w:val="none" w:sz="0" w:space="0" w:color="auto"/>
            <w:left w:val="none" w:sz="0" w:space="0" w:color="auto"/>
            <w:bottom w:val="none" w:sz="0" w:space="0" w:color="auto"/>
            <w:right w:val="none" w:sz="0" w:space="0" w:color="auto"/>
          </w:divBdr>
        </w:div>
      </w:divsChild>
    </w:div>
    <w:div w:id="1488590399">
      <w:bodyDiv w:val="1"/>
      <w:marLeft w:val="0"/>
      <w:marRight w:val="0"/>
      <w:marTop w:val="0"/>
      <w:marBottom w:val="0"/>
      <w:divBdr>
        <w:top w:val="none" w:sz="0" w:space="0" w:color="auto"/>
        <w:left w:val="none" w:sz="0" w:space="0" w:color="auto"/>
        <w:bottom w:val="none" w:sz="0" w:space="0" w:color="auto"/>
        <w:right w:val="none" w:sz="0" w:space="0" w:color="auto"/>
      </w:divBdr>
    </w:div>
    <w:div w:id="15608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9E5C5C16B6E6/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cencijavim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cencijavimas.lt/lis-epp-app/public/licenceSearch" TargetMode="External"/><Relationship Id="rId5" Type="http://schemas.openxmlformats.org/officeDocument/2006/relationships/footnotes" Target="footnotes.xml"/><Relationship Id="rId10" Type="http://schemas.openxmlformats.org/officeDocument/2006/relationships/hyperlink" Target="https://www.e-tar.lt/portal/lt/legalAct/TAR.8C1212A5039B/asr" TargetMode="External"/><Relationship Id="rId4" Type="http://schemas.openxmlformats.org/officeDocument/2006/relationships/webSettings" Target="webSettings.xml"/><Relationship Id="rId9" Type="http://schemas.openxmlformats.org/officeDocument/2006/relationships/hyperlink" Target="https://www.e-tar.lt/portal/lt/legalAct/TAR.E3A145C8DD49/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4848</Words>
  <Characters>2764</Characters>
  <Application>Microsoft Office Word</Application>
  <DocSecurity>0</DocSecurity>
  <Lines>23</Lines>
  <Paragraphs>15</Paragraphs>
  <ScaleCrop>false</ScaleCrop>
  <HeadingPairs>
    <vt:vector size="4" baseType="variant">
      <vt:variant>
        <vt:lpstr>Pavadinimas</vt:lpstr>
      </vt:variant>
      <vt:variant>
        <vt:i4>1</vt:i4>
      </vt:variant>
      <vt:variant>
        <vt:lpstr>Worksheets</vt:lpstr>
      </vt:variant>
      <vt:variant>
        <vt:i4>1</vt:i4>
      </vt:variant>
    </vt:vector>
  </HeadingPairs>
  <TitlesOfParts>
    <vt:vector size="2" baseType="lpstr">
      <vt:lpstr/>
      <vt:lpstr>Sheet1</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Aspose.PDF</dc:creator>
  <cp:lastModifiedBy>Jūratė Meškutavičienė</cp:lastModifiedBy>
  <cp:revision>2</cp:revision>
  <dcterms:created xsi:type="dcterms:W3CDTF">2024-09-05T13:36:00Z</dcterms:created>
  <dcterms:modified xsi:type="dcterms:W3CDTF">2024-09-05T13:36:00Z</dcterms:modified>
</cp:coreProperties>
</file>